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82C663D" w14:textId="57A35C4E" w:rsidR="00EA2D5B" w:rsidRPr="00ED37FF" w:rsidRDefault="005C3CC4" w:rsidP="00605E12">
      <w:pPr>
        <w:ind w:right="-6"/>
        <w:jc w:val="center"/>
        <w:rPr>
          <w:b/>
        </w:rPr>
      </w:pPr>
      <w:r w:rsidRPr="00ED37FF">
        <w:rPr>
          <w:b/>
        </w:rPr>
        <w:t>202</w:t>
      </w:r>
      <w:r w:rsidR="006D7C49">
        <w:rPr>
          <w:b/>
        </w:rPr>
        <w:t>2</w:t>
      </w:r>
      <w:r w:rsidRPr="00ED37FF">
        <w:rPr>
          <w:b/>
        </w:rPr>
        <w:t xml:space="preserve"> Report</w:t>
      </w:r>
    </w:p>
    <w:p w14:paraId="7A5AE076" w14:textId="77777777" w:rsidR="00F12490" w:rsidRPr="00ED37FF" w:rsidRDefault="00D45524" w:rsidP="00605E12">
      <w:pPr>
        <w:ind w:right="-6"/>
        <w:jc w:val="center"/>
        <w:rPr>
          <w:b/>
          <w:u w:val="single"/>
        </w:rPr>
      </w:pPr>
      <w:r w:rsidRPr="00ED37FF">
        <w:rPr>
          <w:b/>
          <w:u w:val="single"/>
        </w:rPr>
        <w:t xml:space="preserve">International Geographical Union’s </w:t>
      </w:r>
      <w:r w:rsidR="004A3A95" w:rsidRPr="00ED37FF">
        <w:rPr>
          <w:b/>
          <w:u w:val="single"/>
        </w:rPr>
        <w:t>(IGU)</w:t>
      </w:r>
    </w:p>
    <w:p w14:paraId="0B6218D0" w14:textId="77777777" w:rsidR="00456F89" w:rsidRPr="00ED37FF" w:rsidRDefault="00D45524" w:rsidP="00605E12">
      <w:pPr>
        <w:ind w:right="-6"/>
        <w:jc w:val="center"/>
        <w:rPr>
          <w:b/>
          <w:u w:val="single"/>
        </w:rPr>
      </w:pPr>
      <w:r w:rsidRPr="00ED37FF">
        <w:rPr>
          <w:b/>
          <w:u w:val="single"/>
        </w:rPr>
        <w:t xml:space="preserve">Commission </w:t>
      </w:r>
      <w:r w:rsidR="00B23ADB" w:rsidRPr="00ED37FF">
        <w:rPr>
          <w:b/>
          <w:u w:val="single"/>
        </w:rPr>
        <w:t xml:space="preserve">C16.36 </w:t>
      </w:r>
      <w:r w:rsidRPr="00ED37FF">
        <w:rPr>
          <w:b/>
          <w:u w:val="single"/>
        </w:rPr>
        <w:t>on Transport and Geography</w:t>
      </w:r>
    </w:p>
    <w:p w14:paraId="7B23B674" w14:textId="1BFCC19D" w:rsidR="005C3CC4" w:rsidRPr="00ED37FF" w:rsidRDefault="005C3CC4" w:rsidP="00605E12">
      <w:pPr>
        <w:ind w:right="-6"/>
        <w:jc w:val="both"/>
        <w:rPr>
          <w:i/>
        </w:rPr>
      </w:pPr>
    </w:p>
    <w:p w14:paraId="4A9C7555" w14:textId="77777777" w:rsidR="00FB4B60" w:rsidRPr="00ED37FF" w:rsidRDefault="00FB4B60" w:rsidP="00605E12">
      <w:pPr>
        <w:ind w:right="-6"/>
        <w:jc w:val="both"/>
        <w:rPr>
          <w:i/>
        </w:rPr>
      </w:pPr>
    </w:p>
    <w:p w14:paraId="432551AA" w14:textId="7B294C7C" w:rsidR="00B23ADB" w:rsidRPr="00ED37FF" w:rsidRDefault="00B23ADB" w:rsidP="00605E12">
      <w:pPr>
        <w:pStyle w:val="Paragraphedeliste"/>
        <w:numPr>
          <w:ilvl w:val="0"/>
          <w:numId w:val="13"/>
        </w:numPr>
        <w:ind w:right="-6"/>
        <w:jc w:val="both"/>
        <w:rPr>
          <w:b/>
          <w:u w:val="single"/>
        </w:rPr>
      </w:pPr>
      <w:r w:rsidRPr="00ED37FF">
        <w:rPr>
          <w:b/>
          <w:u w:val="single"/>
        </w:rPr>
        <w:t>MEMBERSHIP</w:t>
      </w:r>
      <w:r w:rsidR="000015B0">
        <w:rPr>
          <w:b/>
          <w:u w:val="single"/>
        </w:rPr>
        <w:t xml:space="preserve"> AND STEERING COMMITTEE</w:t>
      </w:r>
    </w:p>
    <w:p w14:paraId="09BABB35" w14:textId="77777777" w:rsidR="00566762" w:rsidRPr="00ED37FF" w:rsidRDefault="00566762" w:rsidP="00605E12">
      <w:pPr>
        <w:pStyle w:val="Paragraphedeliste"/>
        <w:ind w:right="-6"/>
        <w:jc w:val="both"/>
        <w:rPr>
          <w:b/>
          <w:u w:val="single"/>
        </w:rPr>
      </w:pPr>
    </w:p>
    <w:p w14:paraId="6E0C5AF9" w14:textId="5DC353D9" w:rsidR="000015B0" w:rsidRPr="000015B0" w:rsidRDefault="000015B0" w:rsidP="000015B0">
      <w:pPr>
        <w:ind w:right="-6"/>
        <w:jc w:val="both"/>
        <w:rPr>
          <w:b/>
          <w:u w:val="single"/>
        </w:rPr>
      </w:pPr>
      <w:r>
        <w:rPr>
          <w:b/>
          <w:u w:val="single"/>
        </w:rPr>
        <w:t>Membership</w:t>
      </w:r>
    </w:p>
    <w:p w14:paraId="7E3262FC" w14:textId="77777777" w:rsidR="000015B0" w:rsidRDefault="000015B0" w:rsidP="00605E12">
      <w:pPr>
        <w:ind w:right="-6"/>
        <w:jc w:val="both"/>
      </w:pPr>
    </w:p>
    <w:p w14:paraId="5BAC8890" w14:textId="66CBCEF8" w:rsidR="00B23ADB" w:rsidRPr="00686D53" w:rsidRDefault="00735459" w:rsidP="00605E12">
      <w:pPr>
        <w:ind w:right="-6"/>
        <w:jc w:val="both"/>
      </w:pPr>
      <w:r w:rsidRPr="00686D53">
        <w:t xml:space="preserve">At the end of </w:t>
      </w:r>
      <w:r w:rsidR="00DB0364" w:rsidRPr="00686D53">
        <w:t>2022</w:t>
      </w:r>
      <w:r w:rsidRPr="00686D53">
        <w:t>, m</w:t>
      </w:r>
      <w:r w:rsidR="00B23ADB" w:rsidRPr="00686D53">
        <w:t xml:space="preserve">embership of the IGU </w:t>
      </w:r>
      <w:r w:rsidR="00566762" w:rsidRPr="00686D53">
        <w:t>Transport and Geography Commission (</w:t>
      </w:r>
      <w:r w:rsidR="00B23ADB" w:rsidRPr="00686D53">
        <w:t>T&amp;GC</w:t>
      </w:r>
      <w:r w:rsidR="00566762" w:rsidRPr="00686D53">
        <w:t>)</w:t>
      </w:r>
      <w:r w:rsidR="00B23ADB" w:rsidRPr="00686D53">
        <w:t xml:space="preserve"> total</w:t>
      </w:r>
      <w:r w:rsidRPr="00686D53">
        <w:t>led</w:t>
      </w:r>
      <w:r w:rsidR="00B23ADB" w:rsidRPr="00686D53">
        <w:t xml:space="preserve"> </w:t>
      </w:r>
      <w:r w:rsidR="00AF09BD" w:rsidRPr="00686D53">
        <w:t>5</w:t>
      </w:r>
      <w:r w:rsidR="00D81BE6" w:rsidRPr="00686D53">
        <w:t>3</w:t>
      </w:r>
      <w:r w:rsidR="005028E8" w:rsidRPr="00686D53">
        <w:t>4</w:t>
      </w:r>
      <w:r w:rsidR="00EC4ABA" w:rsidRPr="00686D53">
        <w:t xml:space="preserve"> </w:t>
      </w:r>
      <w:r w:rsidR="00B23ADB" w:rsidRPr="00686D53">
        <w:t xml:space="preserve">members from </w:t>
      </w:r>
      <w:r w:rsidR="00EC4ABA" w:rsidRPr="00686D53">
        <w:t>5</w:t>
      </w:r>
      <w:r w:rsidR="008F5418" w:rsidRPr="00686D53">
        <w:t>9</w:t>
      </w:r>
      <w:r w:rsidR="00EC4ABA" w:rsidRPr="00686D53">
        <w:t xml:space="preserve"> </w:t>
      </w:r>
      <w:r w:rsidR="00B23ADB" w:rsidRPr="00686D53">
        <w:t>countries. Membership include</w:t>
      </w:r>
      <w:r w:rsidR="00395F67" w:rsidRPr="00686D53">
        <w:t>s</w:t>
      </w:r>
      <w:r w:rsidR="00B23ADB" w:rsidRPr="00686D53">
        <w:t xml:space="preserve"> attendees and participants at T&amp;GC sessions held at IGU Santiago 2011, IGC Cologne 2012, IGU Kyoto 2013, IGU Krakow 2014, IGU Moscow 2015, IGC Beijing 2016, IGU Quebec City 2018</w:t>
      </w:r>
      <w:r w:rsidR="00AF09BD" w:rsidRPr="00686D53">
        <w:rPr>
          <w:rStyle w:val="Marquedecommentaire"/>
        </w:rPr>
        <w:t xml:space="preserve">, </w:t>
      </w:r>
      <w:r w:rsidR="00EC4ABA" w:rsidRPr="00686D53">
        <w:t xml:space="preserve">RGS London 2019, </w:t>
      </w:r>
      <w:r w:rsidR="00AF09BD" w:rsidRPr="00686D53">
        <w:t>Online workshop 2020, IGU Istanbul 2021</w:t>
      </w:r>
      <w:r w:rsidR="00A822AD">
        <w:t xml:space="preserve"> and the 2022 Centennial Congress in Paris</w:t>
      </w:r>
      <w:r w:rsidR="00AF09BD" w:rsidRPr="00686D53">
        <w:t xml:space="preserve">, </w:t>
      </w:r>
      <w:r w:rsidR="00B23ADB" w:rsidRPr="00686D53">
        <w:t>as well as Steering Committee members</w:t>
      </w:r>
      <w:r w:rsidR="00395F67" w:rsidRPr="00686D53">
        <w:t xml:space="preserve"> and self-requests from various colleagues</w:t>
      </w:r>
      <w:r w:rsidR="00B23ADB" w:rsidRPr="00686D53">
        <w:t>.</w:t>
      </w:r>
    </w:p>
    <w:p w14:paraId="16347192" w14:textId="77777777" w:rsidR="00CE02B6" w:rsidRPr="00686D53" w:rsidRDefault="00CE02B6" w:rsidP="00605E12">
      <w:pPr>
        <w:ind w:right="-6"/>
        <w:jc w:val="both"/>
      </w:pPr>
    </w:p>
    <w:p w14:paraId="04FFF1E1" w14:textId="0A214A7E" w:rsidR="00B23ADB" w:rsidRPr="00686D53" w:rsidRDefault="00B23ADB" w:rsidP="008C171C">
      <w:pPr>
        <w:pStyle w:val="Paragraphedeliste"/>
        <w:ind w:left="0" w:right="-6"/>
        <w:jc w:val="center"/>
        <w:rPr>
          <w:i/>
        </w:rPr>
      </w:pPr>
      <w:r w:rsidRPr="00686D53">
        <w:rPr>
          <w:i/>
        </w:rPr>
        <w:t>Breakdown of Transport and Geography Commission members by country</w:t>
      </w:r>
      <w:r w:rsidR="00E50A7B" w:rsidRPr="00686D53">
        <w:rPr>
          <w:i/>
        </w:rPr>
        <w:t>*</w:t>
      </w:r>
      <w:r w:rsidRPr="00686D53">
        <w:rPr>
          <w:i/>
        </w:rPr>
        <w:t>:</w:t>
      </w:r>
    </w:p>
    <w:tbl>
      <w:tblPr>
        <w:tblW w:w="7905" w:type="dxa"/>
        <w:jc w:val="center"/>
        <w:tblCellMar>
          <w:left w:w="70" w:type="dxa"/>
          <w:right w:w="70" w:type="dxa"/>
        </w:tblCellMar>
        <w:tblLook w:val="04A0" w:firstRow="1" w:lastRow="0" w:firstColumn="1" w:lastColumn="0" w:noHBand="0" w:noVBand="1"/>
      </w:tblPr>
      <w:tblGrid>
        <w:gridCol w:w="781"/>
        <w:gridCol w:w="7124"/>
      </w:tblGrid>
      <w:tr w:rsidR="00D81BE6" w:rsidRPr="00686D53" w14:paraId="5A4824DA" w14:textId="77777777" w:rsidTr="008C171C">
        <w:trPr>
          <w:trHeight w:val="288"/>
          <w:jc w:val="center"/>
        </w:trPr>
        <w:tc>
          <w:tcPr>
            <w:tcW w:w="781" w:type="dxa"/>
            <w:tcBorders>
              <w:top w:val="nil"/>
              <w:left w:val="nil"/>
              <w:bottom w:val="single" w:sz="4" w:space="0" w:color="auto"/>
              <w:right w:val="nil"/>
            </w:tcBorders>
            <w:shd w:val="clear" w:color="auto" w:fill="auto"/>
            <w:noWrap/>
            <w:vAlign w:val="bottom"/>
          </w:tcPr>
          <w:p w14:paraId="425912D3" w14:textId="77777777" w:rsidR="00D81BE6" w:rsidRPr="00686D53" w:rsidRDefault="00D81BE6" w:rsidP="007F69CF">
            <w:pPr>
              <w:ind w:right="-6"/>
              <w:jc w:val="both"/>
              <w:rPr>
                <w:rFonts w:eastAsia="Times New Roman" w:cs="Calibri"/>
                <w:sz w:val="20"/>
                <w:szCs w:val="20"/>
                <w:lang w:eastAsia="fr-BE"/>
              </w:rPr>
            </w:pPr>
          </w:p>
        </w:tc>
        <w:tc>
          <w:tcPr>
            <w:tcW w:w="7124" w:type="dxa"/>
            <w:tcBorders>
              <w:top w:val="nil"/>
              <w:left w:val="nil"/>
              <w:bottom w:val="single" w:sz="4" w:space="0" w:color="auto"/>
              <w:right w:val="nil"/>
            </w:tcBorders>
            <w:shd w:val="clear" w:color="auto" w:fill="auto"/>
            <w:noWrap/>
            <w:vAlign w:val="bottom"/>
          </w:tcPr>
          <w:p w14:paraId="6E33F4ED" w14:textId="77777777" w:rsidR="00D81BE6" w:rsidRPr="00686D53" w:rsidRDefault="00D81BE6" w:rsidP="007F69CF">
            <w:pPr>
              <w:ind w:right="-6"/>
              <w:jc w:val="both"/>
              <w:rPr>
                <w:rFonts w:eastAsia="Times New Roman" w:cs="Calibri"/>
                <w:sz w:val="20"/>
                <w:szCs w:val="20"/>
                <w:lang w:eastAsia="fr-BE"/>
              </w:rPr>
            </w:pPr>
          </w:p>
        </w:tc>
      </w:tr>
      <w:tr w:rsidR="00375578" w:rsidRPr="00686D53" w14:paraId="0E193CD7" w14:textId="77777777" w:rsidTr="008C171C">
        <w:trPr>
          <w:trHeight w:val="288"/>
          <w:jc w:val="center"/>
        </w:trPr>
        <w:tc>
          <w:tcPr>
            <w:tcW w:w="78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00861CC" w14:textId="64447152" w:rsidR="00375578" w:rsidRPr="00686D53" w:rsidRDefault="00375578" w:rsidP="007F69CF">
            <w:pPr>
              <w:ind w:right="-6"/>
              <w:jc w:val="both"/>
              <w:rPr>
                <w:rFonts w:eastAsia="Times New Roman" w:cs="Calibri"/>
                <w:sz w:val="20"/>
                <w:szCs w:val="20"/>
                <w:lang w:eastAsia="fr-BE"/>
              </w:rPr>
            </w:pPr>
            <w:r>
              <w:rPr>
                <w:rFonts w:eastAsia="Times New Roman" w:cs="Calibri"/>
                <w:sz w:val="20"/>
                <w:szCs w:val="20"/>
                <w:lang w:eastAsia="fr-BE"/>
              </w:rPr>
              <w:t>117</w:t>
            </w:r>
          </w:p>
        </w:tc>
        <w:tc>
          <w:tcPr>
            <w:tcW w:w="7124"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C9C9552" w14:textId="02DB0A0E" w:rsidR="00375578" w:rsidRPr="00686D53" w:rsidRDefault="00375578" w:rsidP="007F69CF">
            <w:pPr>
              <w:ind w:right="-6"/>
              <w:jc w:val="both"/>
              <w:rPr>
                <w:rFonts w:eastAsia="Times New Roman" w:cs="Calibri"/>
                <w:sz w:val="20"/>
                <w:szCs w:val="20"/>
                <w:lang w:eastAsia="fr-BE"/>
              </w:rPr>
            </w:pPr>
            <w:r>
              <w:rPr>
                <w:rFonts w:eastAsia="Times New Roman" w:cs="Calibri"/>
                <w:sz w:val="20"/>
                <w:szCs w:val="20"/>
                <w:lang w:eastAsia="fr-BE"/>
              </w:rPr>
              <w:t>China</w:t>
            </w:r>
          </w:p>
        </w:tc>
      </w:tr>
      <w:tr w:rsidR="00E50A7B" w:rsidRPr="00686D53" w14:paraId="70E52DA8" w14:textId="77777777" w:rsidTr="008C171C">
        <w:trPr>
          <w:trHeight w:val="288"/>
          <w:jc w:val="center"/>
        </w:trPr>
        <w:tc>
          <w:tcPr>
            <w:tcW w:w="78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21B500C" w14:textId="54C8FC60" w:rsidR="007F69CF" w:rsidRPr="00686D53" w:rsidRDefault="007F69CF" w:rsidP="007F69CF">
            <w:pPr>
              <w:ind w:right="-6"/>
              <w:jc w:val="both"/>
              <w:rPr>
                <w:rFonts w:eastAsia="Times New Roman" w:cs="Calibri"/>
                <w:sz w:val="20"/>
                <w:szCs w:val="20"/>
                <w:lang w:eastAsia="fr-BE"/>
              </w:rPr>
            </w:pPr>
            <w:r w:rsidRPr="00686D53">
              <w:rPr>
                <w:rFonts w:eastAsia="Times New Roman" w:cs="Calibri"/>
                <w:sz w:val="20"/>
                <w:szCs w:val="20"/>
                <w:lang w:eastAsia="fr-BE"/>
              </w:rPr>
              <w:t>5</w:t>
            </w:r>
            <w:r w:rsidR="008F5418" w:rsidRPr="00686D53">
              <w:rPr>
                <w:rFonts w:eastAsia="Times New Roman" w:cs="Calibri"/>
                <w:sz w:val="20"/>
                <w:szCs w:val="20"/>
                <w:lang w:eastAsia="fr-BE"/>
              </w:rPr>
              <w:t>9</w:t>
            </w:r>
          </w:p>
        </w:tc>
        <w:tc>
          <w:tcPr>
            <w:tcW w:w="712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CDACC86" w14:textId="06048E7D" w:rsidR="007F69CF" w:rsidRPr="00686D53" w:rsidRDefault="007F69CF" w:rsidP="007F69CF">
            <w:pPr>
              <w:ind w:right="-6"/>
              <w:jc w:val="both"/>
              <w:rPr>
                <w:rFonts w:eastAsia="Times New Roman" w:cs="Calibri"/>
                <w:sz w:val="20"/>
                <w:szCs w:val="20"/>
                <w:lang w:eastAsia="fr-BE"/>
              </w:rPr>
            </w:pPr>
            <w:r w:rsidRPr="00686D53">
              <w:rPr>
                <w:rFonts w:eastAsia="Times New Roman" w:cs="Calibri"/>
                <w:sz w:val="20"/>
                <w:szCs w:val="20"/>
                <w:lang w:eastAsia="fr-BE"/>
              </w:rPr>
              <w:t>UK</w:t>
            </w:r>
          </w:p>
        </w:tc>
      </w:tr>
      <w:tr w:rsidR="00E50A7B" w:rsidRPr="00686D53" w14:paraId="6D4F272A" w14:textId="77777777" w:rsidTr="008C171C">
        <w:trPr>
          <w:trHeight w:val="288"/>
          <w:jc w:val="center"/>
        </w:trPr>
        <w:tc>
          <w:tcPr>
            <w:tcW w:w="78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3158556" w14:textId="20586D8D" w:rsidR="007F69CF" w:rsidRPr="00686D53" w:rsidRDefault="007F69CF" w:rsidP="007F69CF">
            <w:pPr>
              <w:ind w:right="-6"/>
              <w:jc w:val="both"/>
              <w:rPr>
                <w:rFonts w:eastAsia="Times New Roman" w:cs="Calibri"/>
                <w:sz w:val="20"/>
                <w:szCs w:val="20"/>
                <w:lang w:eastAsia="fr-BE"/>
              </w:rPr>
            </w:pPr>
            <w:r w:rsidRPr="00686D53">
              <w:rPr>
                <w:rFonts w:eastAsia="Times New Roman" w:cs="Calibri"/>
                <w:sz w:val="20"/>
                <w:szCs w:val="20"/>
                <w:lang w:eastAsia="fr-BE"/>
              </w:rPr>
              <w:t>3</w:t>
            </w:r>
            <w:r w:rsidR="00B723E6" w:rsidRPr="00686D53">
              <w:rPr>
                <w:rFonts w:eastAsia="Times New Roman" w:cs="Calibri"/>
                <w:sz w:val="20"/>
                <w:szCs w:val="20"/>
                <w:lang w:eastAsia="fr-BE"/>
              </w:rPr>
              <w:t>8</w:t>
            </w:r>
          </w:p>
        </w:tc>
        <w:tc>
          <w:tcPr>
            <w:tcW w:w="712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BA8FF19" w14:textId="2A205593" w:rsidR="007F69CF" w:rsidRPr="00686D53" w:rsidRDefault="007F69CF" w:rsidP="007F69CF">
            <w:pPr>
              <w:ind w:right="-6"/>
              <w:jc w:val="both"/>
              <w:rPr>
                <w:rFonts w:eastAsia="Times New Roman" w:cs="Calibri"/>
                <w:sz w:val="20"/>
                <w:szCs w:val="20"/>
                <w:lang w:eastAsia="fr-BE"/>
              </w:rPr>
            </w:pPr>
            <w:r w:rsidRPr="00686D53">
              <w:rPr>
                <w:rFonts w:eastAsia="Times New Roman" w:cs="Calibri"/>
                <w:sz w:val="20"/>
                <w:szCs w:val="20"/>
                <w:lang w:eastAsia="fr-BE"/>
              </w:rPr>
              <w:t>Poland</w:t>
            </w:r>
          </w:p>
        </w:tc>
      </w:tr>
      <w:tr w:rsidR="00E50A7B" w:rsidRPr="00686D53" w14:paraId="73005BD8" w14:textId="77777777" w:rsidTr="008C171C">
        <w:trPr>
          <w:trHeight w:val="288"/>
          <w:jc w:val="center"/>
        </w:trPr>
        <w:tc>
          <w:tcPr>
            <w:tcW w:w="78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14D0AC5" w14:textId="699ED327" w:rsidR="007F69CF" w:rsidRPr="00686D53" w:rsidRDefault="00D81BE6" w:rsidP="007F69CF">
            <w:pPr>
              <w:ind w:right="-6"/>
              <w:jc w:val="both"/>
              <w:rPr>
                <w:rFonts w:eastAsia="Times New Roman" w:cs="Calibri"/>
                <w:sz w:val="20"/>
                <w:szCs w:val="20"/>
                <w:lang w:eastAsia="fr-BE"/>
              </w:rPr>
            </w:pPr>
            <w:r w:rsidRPr="00686D53">
              <w:rPr>
                <w:rFonts w:eastAsia="Times New Roman" w:cs="Calibri"/>
                <w:sz w:val="20"/>
                <w:szCs w:val="20"/>
                <w:lang w:eastAsia="fr-BE"/>
              </w:rPr>
              <w:t>41</w:t>
            </w:r>
          </w:p>
        </w:tc>
        <w:tc>
          <w:tcPr>
            <w:tcW w:w="712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3A318F0" w14:textId="7098328E" w:rsidR="007F69CF" w:rsidRPr="00686D53" w:rsidRDefault="0081607E" w:rsidP="007F69CF">
            <w:pPr>
              <w:ind w:right="-6"/>
              <w:jc w:val="both"/>
              <w:rPr>
                <w:rFonts w:eastAsia="Times New Roman" w:cs="Calibri"/>
                <w:sz w:val="20"/>
                <w:szCs w:val="20"/>
                <w:lang w:eastAsia="fr-BE"/>
              </w:rPr>
            </w:pPr>
            <w:r w:rsidRPr="00686D53">
              <w:rPr>
                <w:rFonts w:eastAsia="Times New Roman" w:cs="Calibri"/>
                <w:sz w:val="20"/>
                <w:szCs w:val="20"/>
                <w:lang w:eastAsia="fr-BE"/>
              </w:rPr>
              <w:t>France</w:t>
            </w:r>
          </w:p>
        </w:tc>
      </w:tr>
      <w:tr w:rsidR="00E50A7B" w:rsidRPr="00686D53" w14:paraId="417DDEEA" w14:textId="77777777" w:rsidTr="008C171C">
        <w:trPr>
          <w:trHeight w:val="288"/>
          <w:jc w:val="center"/>
        </w:trPr>
        <w:tc>
          <w:tcPr>
            <w:tcW w:w="78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09E623C" w14:textId="6B8C273D" w:rsidR="007F69CF" w:rsidRPr="00686D53" w:rsidRDefault="007F69CF" w:rsidP="007F69CF">
            <w:pPr>
              <w:ind w:right="-6"/>
              <w:jc w:val="both"/>
              <w:rPr>
                <w:rFonts w:eastAsia="Times New Roman" w:cs="Calibri"/>
                <w:sz w:val="20"/>
                <w:szCs w:val="20"/>
                <w:lang w:eastAsia="fr-BE"/>
              </w:rPr>
            </w:pPr>
            <w:r w:rsidRPr="00686D53">
              <w:rPr>
                <w:rFonts w:eastAsia="Times New Roman" w:cs="Calibri"/>
                <w:sz w:val="20"/>
                <w:szCs w:val="20"/>
                <w:lang w:eastAsia="fr-BE"/>
              </w:rPr>
              <w:t>35</w:t>
            </w:r>
          </w:p>
        </w:tc>
        <w:tc>
          <w:tcPr>
            <w:tcW w:w="712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72B4189" w14:textId="1AD00D7D" w:rsidR="007F69CF" w:rsidRPr="00686D53" w:rsidRDefault="007F69CF" w:rsidP="007F69CF">
            <w:pPr>
              <w:ind w:right="-6"/>
              <w:jc w:val="both"/>
              <w:rPr>
                <w:rFonts w:eastAsia="Times New Roman" w:cs="Calibri"/>
                <w:sz w:val="20"/>
                <w:szCs w:val="20"/>
                <w:lang w:eastAsia="fr-BE"/>
              </w:rPr>
            </w:pPr>
            <w:r w:rsidRPr="00686D53">
              <w:rPr>
                <w:rFonts w:eastAsia="Times New Roman" w:cs="Calibri"/>
                <w:sz w:val="20"/>
                <w:szCs w:val="20"/>
                <w:lang w:eastAsia="fr-BE"/>
              </w:rPr>
              <w:t>USA</w:t>
            </w:r>
          </w:p>
        </w:tc>
      </w:tr>
      <w:tr w:rsidR="00E50A7B" w:rsidRPr="00686D53" w14:paraId="27C22425" w14:textId="77777777" w:rsidTr="008C171C">
        <w:trPr>
          <w:trHeight w:val="288"/>
          <w:jc w:val="center"/>
        </w:trPr>
        <w:tc>
          <w:tcPr>
            <w:tcW w:w="78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75E12FA" w14:textId="1B778315" w:rsidR="007F69CF" w:rsidRPr="00686D53" w:rsidRDefault="007F69CF" w:rsidP="007F69CF">
            <w:pPr>
              <w:ind w:right="-6"/>
              <w:jc w:val="both"/>
              <w:rPr>
                <w:rFonts w:eastAsia="Times New Roman" w:cs="Calibri"/>
                <w:sz w:val="20"/>
                <w:szCs w:val="20"/>
                <w:lang w:eastAsia="fr-BE"/>
              </w:rPr>
            </w:pPr>
            <w:r w:rsidRPr="00686D53">
              <w:rPr>
                <w:rFonts w:eastAsia="Times New Roman" w:cs="Calibri"/>
                <w:sz w:val="20"/>
                <w:szCs w:val="20"/>
                <w:lang w:eastAsia="fr-BE"/>
              </w:rPr>
              <w:t>2</w:t>
            </w:r>
            <w:r w:rsidR="00D81BE6" w:rsidRPr="00686D53">
              <w:rPr>
                <w:rFonts w:eastAsia="Times New Roman" w:cs="Calibri"/>
                <w:sz w:val="20"/>
                <w:szCs w:val="20"/>
                <w:lang w:eastAsia="fr-BE"/>
              </w:rPr>
              <w:t>2</w:t>
            </w:r>
          </w:p>
        </w:tc>
        <w:tc>
          <w:tcPr>
            <w:tcW w:w="712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F0AAE01" w14:textId="7AC6F6CA" w:rsidR="007F69CF" w:rsidRPr="00686D53" w:rsidRDefault="007F69CF" w:rsidP="007F69CF">
            <w:pPr>
              <w:ind w:right="-6"/>
              <w:jc w:val="both"/>
              <w:rPr>
                <w:rFonts w:eastAsia="Times New Roman" w:cs="Calibri"/>
                <w:sz w:val="20"/>
                <w:szCs w:val="20"/>
                <w:lang w:eastAsia="fr-BE"/>
              </w:rPr>
            </w:pPr>
            <w:r w:rsidRPr="00686D53">
              <w:rPr>
                <w:rFonts w:eastAsia="Times New Roman" w:cs="Calibri"/>
                <w:sz w:val="20"/>
                <w:szCs w:val="20"/>
                <w:lang w:eastAsia="fr-BE"/>
              </w:rPr>
              <w:t>Belgium</w:t>
            </w:r>
          </w:p>
        </w:tc>
      </w:tr>
      <w:tr w:rsidR="00E50A7B" w:rsidRPr="00686D53" w14:paraId="595569BF" w14:textId="77777777" w:rsidTr="008C171C">
        <w:trPr>
          <w:trHeight w:val="288"/>
          <w:jc w:val="center"/>
        </w:trPr>
        <w:tc>
          <w:tcPr>
            <w:tcW w:w="78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DF179BA" w14:textId="32D6BD6C" w:rsidR="007F69CF" w:rsidRPr="00686D53" w:rsidRDefault="007F69CF" w:rsidP="007F69CF">
            <w:pPr>
              <w:ind w:right="-6"/>
              <w:jc w:val="both"/>
              <w:rPr>
                <w:rFonts w:eastAsia="Times New Roman" w:cs="Calibri"/>
                <w:sz w:val="20"/>
                <w:szCs w:val="20"/>
                <w:lang w:eastAsia="fr-BE"/>
              </w:rPr>
            </w:pPr>
            <w:r w:rsidRPr="00686D53">
              <w:rPr>
                <w:rFonts w:eastAsia="Times New Roman" w:cs="Calibri"/>
                <w:sz w:val="20"/>
                <w:szCs w:val="20"/>
                <w:lang w:eastAsia="fr-BE"/>
              </w:rPr>
              <w:t>19</w:t>
            </w:r>
          </w:p>
        </w:tc>
        <w:tc>
          <w:tcPr>
            <w:tcW w:w="712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3D7D00E" w14:textId="36736B55" w:rsidR="007F69CF" w:rsidRPr="00686D53" w:rsidRDefault="007F69CF" w:rsidP="007F69CF">
            <w:pPr>
              <w:ind w:right="-6"/>
              <w:jc w:val="both"/>
              <w:rPr>
                <w:rFonts w:eastAsia="Times New Roman" w:cs="Calibri"/>
                <w:sz w:val="20"/>
                <w:szCs w:val="20"/>
                <w:lang w:eastAsia="fr-BE"/>
              </w:rPr>
            </w:pPr>
            <w:r w:rsidRPr="00686D53">
              <w:rPr>
                <w:rFonts w:eastAsia="Times New Roman" w:cs="Calibri"/>
                <w:sz w:val="20"/>
                <w:szCs w:val="20"/>
                <w:lang w:eastAsia="fr-BE"/>
              </w:rPr>
              <w:t>Spain</w:t>
            </w:r>
          </w:p>
        </w:tc>
      </w:tr>
      <w:tr w:rsidR="00E50A7B" w:rsidRPr="00686D53" w14:paraId="144FAE1A" w14:textId="77777777" w:rsidTr="008C171C">
        <w:trPr>
          <w:trHeight w:val="288"/>
          <w:jc w:val="center"/>
        </w:trPr>
        <w:tc>
          <w:tcPr>
            <w:tcW w:w="78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CC6BB39" w14:textId="3B77102D" w:rsidR="007F69CF" w:rsidRPr="00686D53" w:rsidRDefault="007F69CF" w:rsidP="007F69CF">
            <w:pPr>
              <w:ind w:right="-6"/>
              <w:jc w:val="both"/>
              <w:rPr>
                <w:rFonts w:eastAsia="Times New Roman" w:cs="Calibri"/>
                <w:sz w:val="20"/>
                <w:szCs w:val="20"/>
                <w:lang w:eastAsia="fr-BE"/>
              </w:rPr>
            </w:pPr>
            <w:r w:rsidRPr="00686D53">
              <w:rPr>
                <w:rFonts w:eastAsia="Times New Roman" w:cs="Calibri"/>
                <w:sz w:val="20"/>
                <w:szCs w:val="20"/>
                <w:lang w:eastAsia="fr-BE"/>
              </w:rPr>
              <w:t>17</w:t>
            </w:r>
          </w:p>
        </w:tc>
        <w:tc>
          <w:tcPr>
            <w:tcW w:w="712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F0956B2" w14:textId="084AE891" w:rsidR="007F69CF" w:rsidRPr="00686D53" w:rsidRDefault="007F69CF" w:rsidP="007F69CF">
            <w:pPr>
              <w:ind w:right="-6"/>
              <w:jc w:val="both"/>
              <w:rPr>
                <w:rFonts w:eastAsia="Times New Roman" w:cs="Calibri"/>
                <w:sz w:val="20"/>
                <w:szCs w:val="20"/>
                <w:lang w:eastAsia="fr-BE"/>
              </w:rPr>
            </w:pPr>
            <w:r w:rsidRPr="00686D53">
              <w:rPr>
                <w:rFonts w:eastAsia="Times New Roman" w:cs="Calibri"/>
                <w:sz w:val="20"/>
                <w:szCs w:val="20"/>
                <w:lang w:eastAsia="fr-BE"/>
              </w:rPr>
              <w:t>Japan</w:t>
            </w:r>
          </w:p>
        </w:tc>
      </w:tr>
      <w:tr w:rsidR="00D81BE6" w:rsidRPr="00686D53" w14:paraId="1D9786E9" w14:textId="77777777" w:rsidTr="008C171C">
        <w:trPr>
          <w:trHeight w:val="288"/>
          <w:jc w:val="center"/>
        </w:trPr>
        <w:tc>
          <w:tcPr>
            <w:tcW w:w="78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DBD14F5" w14:textId="24F6A20D" w:rsidR="00D81BE6" w:rsidRPr="00686D53" w:rsidRDefault="00D81BE6" w:rsidP="007F69CF">
            <w:pPr>
              <w:ind w:right="-6"/>
              <w:jc w:val="both"/>
              <w:rPr>
                <w:rFonts w:eastAsia="Times New Roman" w:cs="Calibri"/>
                <w:sz w:val="20"/>
                <w:szCs w:val="20"/>
                <w:lang w:eastAsia="fr-BE"/>
              </w:rPr>
            </w:pPr>
            <w:r w:rsidRPr="00686D53">
              <w:rPr>
                <w:rFonts w:eastAsia="Times New Roman" w:cs="Calibri" w:hint="eastAsia"/>
                <w:sz w:val="20"/>
                <w:szCs w:val="20"/>
                <w:lang w:eastAsia="fr-BE"/>
              </w:rPr>
              <w:t>1</w:t>
            </w:r>
            <w:r w:rsidRPr="00686D53">
              <w:rPr>
                <w:rFonts w:eastAsia="Times New Roman" w:cs="Calibri"/>
                <w:sz w:val="20"/>
                <w:szCs w:val="20"/>
                <w:lang w:eastAsia="fr-BE"/>
              </w:rPr>
              <w:t>5</w:t>
            </w:r>
          </w:p>
        </w:tc>
        <w:tc>
          <w:tcPr>
            <w:tcW w:w="7124"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9D9A4E4" w14:textId="13E61B81" w:rsidR="00D81BE6" w:rsidRPr="00686D53" w:rsidRDefault="00D81BE6" w:rsidP="007F69CF">
            <w:pPr>
              <w:ind w:right="-6"/>
              <w:jc w:val="both"/>
              <w:rPr>
                <w:rFonts w:eastAsia="Times New Roman" w:cs="Calibri"/>
                <w:sz w:val="20"/>
                <w:szCs w:val="20"/>
                <w:lang w:eastAsia="fr-BE"/>
              </w:rPr>
            </w:pPr>
            <w:r w:rsidRPr="00686D53">
              <w:rPr>
                <w:rFonts w:eastAsia="Times New Roman" w:cs="Calibri" w:hint="eastAsia"/>
                <w:sz w:val="20"/>
                <w:szCs w:val="20"/>
                <w:lang w:eastAsia="fr-BE"/>
              </w:rPr>
              <w:t>G</w:t>
            </w:r>
            <w:r w:rsidRPr="00686D53">
              <w:rPr>
                <w:rFonts w:eastAsia="Times New Roman" w:cs="Calibri"/>
                <w:sz w:val="20"/>
                <w:szCs w:val="20"/>
                <w:lang w:eastAsia="fr-BE"/>
              </w:rPr>
              <w:t>ermany</w:t>
            </w:r>
          </w:p>
        </w:tc>
      </w:tr>
      <w:tr w:rsidR="00E50A7B" w:rsidRPr="00686D53" w14:paraId="35722D7E" w14:textId="77777777" w:rsidTr="008C171C">
        <w:trPr>
          <w:trHeight w:val="288"/>
          <w:jc w:val="center"/>
        </w:trPr>
        <w:tc>
          <w:tcPr>
            <w:tcW w:w="78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FD6E134" w14:textId="6DA63B06" w:rsidR="007F69CF" w:rsidRPr="00686D53" w:rsidRDefault="007F69CF" w:rsidP="007F69CF">
            <w:pPr>
              <w:ind w:right="-6"/>
              <w:jc w:val="both"/>
              <w:rPr>
                <w:rFonts w:eastAsia="Times New Roman" w:cs="Calibri"/>
                <w:sz w:val="20"/>
                <w:szCs w:val="20"/>
                <w:lang w:eastAsia="fr-BE"/>
              </w:rPr>
            </w:pPr>
            <w:r w:rsidRPr="00686D53">
              <w:rPr>
                <w:rFonts w:eastAsia="Times New Roman" w:cs="Calibri"/>
                <w:sz w:val="20"/>
                <w:szCs w:val="20"/>
                <w:lang w:eastAsia="fr-BE"/>
              </w:rPr>
              <w:t>14</w:t>
            </w:r>
          </w:p>
        </w:tc>
        <w:tc>
          <w:tcPr>
            <w:tcW w:w="712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18A65DB" w14:textId="72BD2C07" w:rsidR="007F69CF" w:rsidRPr="00686D53" w:rsidRDefault="007F69CF" w:rsidP="007F69CF">
            <w:pPr>
              <w:ind w:right="-6"/>
              <w:jc w:val="both"/>
              <w:rPr>
                <w:rFonts w:eastAsia="Times New Roman" w:cs="Calibri"/>
                <w:sz w:val="20"/>
                <w:szCs w:val="20"/>
                <w:lang w:eastAsia="fr-BE"/>
              </w:rPr>
            </w:pPr>
            <w:r w:rsidRPr="00686D53">
              <w:rPr>
                <w:rFonts w:eastAsia="Times New Roman" w:cs="Calibri"/>
                <w:sz w:val="20"/>
                <w:szCs w:val="20"/>
                <w:lang w:eastAsia="fr-BE"/>
              </w:rPr>
              <w:t>Hong Kong SAR</w:t>
            </w:r>
            <w:r w:rsidR="008F5418" w:rsidRPr="00686D53">
              <w:rPr>
                <w:rFonts w:eastAsia="Times New Roman" w:cs="Calibri"/>
                <w:sz w:val="20"/>
                <w:szCs w:val="20"/>
                <w:lang w:eastAsia="fr-BE"/>
              </w:rPr>
              <w:t>, Belgium</w:t>
            </w:r>
          </w:p>
        </w:tc>
      </w:tr>
      <w:tr w:rsidR="00E50A7B" w:rsidRPr="00686D53" w14:paraId="172B0129" w14:textId="77777777" w:rsidTr="008C171C">
        <w:trPr>
          <w:trHeight w:val="288"/>
          <w:jc w:val="center"/>
        </w:trPr>
        <w:tc>
          <w:tcPr>
            <w:tcW w:w="78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8656C41" w14:textId="7338A8D9" w:rsidR="007F69CF" w:rsidRPr="00686D53" w:rsidRDefault="007F69CF" w:rsidP="007F69CF">
            <w:pPr>
              <w:ind w:right="-6"/>
              <w:jc w:val="both"/>
              <w:rPr>
                <w:rFonts w:eastAsia="Times New Roman" w:cs="Calibri"/>
                <w:sz w:val="20"/>
                <w:szCs w:val="20"/>
                <w:lang w:eastAsia="fr-BE"/>
              </w:rPr>
            </w:pPr>
            <w:r w:rsidRPr="00686D53">
              <w:rPr>
                <w:rFonts w:eastAsia="Times New Roman" w:cs="Calibri"/>
                <w:sz w:val="20"/>
                <w:szCs w:val="20"/>
                <w:lang w:eastAsia="fr-BE"/>
              </w:rPr>
              <w:t>12</w:t>
            </w:r>
          </w:p>
        </w:tc>
        <w:tc>
          <w:tcPr>
            <w:tcW w:w="712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5F6C686" w14:textId="77777777" w:rsidR="007F69CF" w:rsidRPr="00686D53" w:rsidRDefault="007F69CF" w:rsidP="007F69CF">
            <w:pPr>
              <w:ind w:right="-6"/>
              <w:jc w:val="both"/>
              <w:rPr>
                <w:rFonts w:eastAsia="Times New Roman" w:cs="Calibri"/>
                <w:sz w:val="20"/>
                <w:szCs w:val="20"/>
                <w:lang w:eastAsia="fr-BE"/>
              </w:rPr>
            </w:pPr>
            <w:r w:rsidRPr="00686D53">
              <w:rPr>
                <w:rFonts w:eastAsia="Times New Roman" w:cs="Calibri"/>
                <w:sz w:val="20"/>
                <w:szCs w:val="20"/>
                <w:lang w:eastAsia="fr-BE"/>
              </w:rPr>
              <w:t>Russia</w:t>
            </w:r>
          </w:p>
        </w:tc>
      </w:tr>
      <w:tr w:rsidR="00E50A7B" w:rsidRPr="00686D53" w14:paraId="10AFA55B" w14:textId="77777777" w:rsidTr="008C171C">
        <w:trPr>
          <w:trHeight w:val="288"/>
          <w:jc w:val="center"/>
        </w:trPr>
        <w:tc>
          <w:tcPr>
            <w:tcW w:w="78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7D84CBF" w14:textId="5FA43672" w:rsidR="007F69CF" w:rsidRPr="00686D53" w:rsidRDefault="007F69CF" w:rsidP="007F69CF">
            <w:pPr>
              <w:ind w:right="-6"/>
              <w:jc w:val="both"/>
              <w:rPr>
                <w:rFonts w:eastAsia="Times New Roman" w:cs="Calibri"/>
                <w:sz w:val="20"/>
                <w:szCs w:val="20"/>
                <w:lang w:eastAsia="fr-BE"/>
              </w:rPr>
            </w:pPr>
            <w:r w:rsidRPr="00686D53">
              <w:rPr>
                <w:rFonts w:eastAsia="Times New Roman" w:cs="Calibri"/>
                <w:sz w:val="20"/>
                <w:szCs w:val="20"/>
                <w:lang w:eastAsia="fr-BE"/>
              </w:rPr>
              <w:t>11</w:t>
            </w:r>
          </w:p>
        </w:tc>
        <w:tc>
          <w:tcPr>
            <w:tcW w:w="712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00526D5" w14:textId="3B8342ED" w:rsidR="007F69CF" w:rsidRPr="00686D53" w:rsidRDefault="007F69CF" w:rsidP="007F69CF">
            <w:pPr>
              <w:ind w:right="-6"/>
              <w:jc w:val="both"/>
              <w:rPr>
                <w:rFonts w:eastAsia="Times New Roman" w:cs="Calibri"/>
                <w:sz w:val="20"/>
                <w:szCs w:val="20"/>
                <w:lang w:eastAsia="fr-BE"/>
              </w:rPr>
            </w:pPr>
            <w:r w:rsidRPr="00686D53">
              <w:rPr>
                <w:rFonts w:eastAsia="Times New Roman" w:cs="Calibri"/>
                <w:sz w:val="20"/>
                <w:szCs w:val="20"/>
                <w:lang w:eastAsia="fr-BE"/>
              </w:rPr>
              <w:t>The Netherlands, India</w:t>
            </w:r>
          </w:p>
        </w:tc>
      </w:tr>
      <w:tr w:rsidR="00E50A7B" w:rsidRPr="00686D53" w14:paraId="583116A7" w14:textId="77777777" w:rsidTr="008C171C">
        <w:trPr>
          <w:trHeight w:val="288"/>
          <w:jc w:val="center"/>
        </w:trPr>
        <w:tc>
          <w:tcPr>
            <w:tcW w:w="78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D673DCB" w14:textId="42B7C0DF" w:rsidR="00395F67" w:rsidRPr="00686D53" w:rsidRDefault="007F69CF" w:rsidP="00605E12">
            <w:pPr>
              <w:ind w:right="-6"/>
              <w:jc w:val="both"/>
              <w:rPr>
                <w:rFonts w:eastAsia="Times New Roman" w:cs="Calibri"/>
                <w:sz w:val="20"/>
                <w:szCs w:val="20"/>
                <w:lang w:eastAsia="fr-BE"/>
              </w:rPr>
            </w:pPr>
            <w:r w:rsidRPr="00686D53">
              <w:rPr>
                <w:rFonts w:eastAsia="Times New Roman" w:cs="Calibri"/>
                <w:sz w:val="20"/>
                <w:szCs w:val="20"/>
                <w:lang w:eastAsia="fr-BE"/>
              </w:rPr>
              <w:t>8</w:t>
            </w:r>
          </w:p>
        </w:tc>
        <w:tc>
          <w:tcPr>
            <w:tcW w:w="712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CBA7541" w14:textId="663A7C61" w:rsidR="00395F67" w:rsidRPr="00686D53" w:rsidRDefault="007F69CF" w:rsidP="00605E12">
            <w:pPr>
              <w:ind w:right="-6"/>
              <w:jc w:val="both"/>
              <w:rPr>
                <w:rFonts w:eastAsia="Times New Roman" w:cs="Calibri"/>
                <w:sz w:val="20"/>
                <w:szCs w:val="20"/>
                <w:lang w:eastAsia="fr-BE"/>
              </w:rPr>
            </w:pPr>
            <w:r w:rsidRPr="00686D53">
              <w:rPr>
                <w:rFonts w:eastAsia="Times New Roman" w:cs="Calibri"/>
                <w:sz w:val="20"/>
                <w:szCs w:val="20"/>
                <w:lang w:eastAsia="fr-BE"/>
              </w:rPr>
              <w:t>C</w:t>
            </w:r>
            <w:r w:rsidR="0081607E" w:rsidRPr="00686D53">
              <w:rPr>
                <w:rFonts w:eastAsia="Times New Roman" w:cs="Calibri"/>
                <w:sz w:val="20"/>
                <w:szCs w:val="20"/>
                <w:lang w:eastAsia="fr-BE"/>
              </w:rPr>
              <w:t>anada</w:t>
            </w:r>
            <w:r w:rsidRPr="00686D53">
              <w:rPr>
                <w:rFonts w:eastAsia="Times New Roman" w:cs="Calibri"/>
                <w:sz w:val="20"/>
                <w:szCs w:val="20"/>
                <w:lang w:eastAsia="fr-BE"/>
              </w:rPr>
              <w:t>, Czech Republic, South Africa</w:t>
            </w:r>
          </w:p>
        </w:tc>
      </w:tr>
      <w:tr w:rsidR="00E50A7B" w:rsidRPr="00686D53" w14:paraId="32B1D113" w14:textId="77777777" w:rsidTr="008C171C">
        <w:trPr>
          <w:trHeight w:val="288"/>
          <w:jc w:val="center"/>
        </w:trPr>
        <w:tc>
          <w:tcPr>
            <w:tcW w:w="78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E3EEEEA" w14:textId="524DC77D" w:rsidR="007C3B5B" w:rsidRPr="00686D53" w:rsidRDefault="007C3B5B" w:rsidP="007C3B5B">
            <w:pPr>
              <w:ind w:right="-6"/>
              <w:jc w:val="both"/>
              <w:rPr>
                <w:rFonts w:eastAsia="Times New Roman" w:cs="Calibri"/>
                <w:sz w:val="20"/>
                <w:szCs w:val="20"/>
                <w:lang w:eastAsia="fr-BE"/>
              </w:rPr>
            </w:pPr>
            <w:r w:rsidRPr="00686D53">
              <w:rPr>
                <w:rFonts w:eastAsia="Times New Roman" w:cs="Calibri"/>
                <w:sz w:val="20"/>
                <w:szCs w:val="20"/>
                <w:lang w:eastAsia="fr-BE"/>
              </w:rPr>
              <w:t>7</w:t>
            </w:r>
          </w:p>
        </w:tc>
        <w:tc>
          <w:tcPr>
            <w:tcW w:w="712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F607693" w14:textId="0CEAFA8D" w:rsidR="007C3B5B" w:rsidRPr="00686D53" w:rsidRDefault="007C3B5B" w:rsidP="007C3B5B">
            <w:pPr>
              <w:ind w:right="-6"/>
              <w:jc w:val="both"/>
              <w:rPr>
                <w:rFonts w:eastAsia="Times New Roman" w:cs="Calibri"/>
                <w:sz w:val="20"/>
                <w:szCs w:val="20"/>
                <w:lang w:eastAsia="fr-BE"/>
              </w:rPr>
            </w:pPr>
            <w:r w:rsidRPr="00686D53">
              <w:rPr>
                <w:rFonts w:eastAsia="Times New Roman" w:cs="Calibri"/>
                <w:sz w:val="20"/>
                <w:szCs w:val="20"/>
                <w:lang w:eastAsia="fr-BE"/>
              </w:rPr>
              <w:t>Nigeria</w:t>
            </w:r>
          </w:p>
        </w:tc>
      </w:tr>
      <w:tr w:rsidR="00E50A7B" w:rsidRPr="00686D53" w14:paraId="386161F6" w14:textId="77777777" w:rsidTr="008C171C">
        <w:trPr>
          <w:trHeight w:val="288"/>
          <w:jc w:val="center"/>
        </w:trPr>
        <w:tc>
          <w:tcPr>
            <w:tcW w:w="78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AAEA07D" w14:textId="50679611" w:rsidR="00395F67" w:rsidRPr="00686D53" w:rsidRDefault="007C3B5B" w:rsidP="00605E12">
            <w:pPr>
              <w:ind w:right="-6"/>
              <w:jc w:val="both"/>
              <w:rPr>
                <w:rFonts w:eastAsia="Times New Roman" w:cs="Calibri"/>
                <w:sz w:val="20"/>
                <w:szCs w:val="20"/>
                <w:lang w:eastAsia="fr-BE"/>
              </w:rPr>
            </w:pPr>
            <w:r w:rsidRPr="00686D53">
              <w:rPr>
                <w:rFonts w:eastAsia="Times New Roman" w:cs="Calibri"/>
                <w:sz w:val="20"/>
                <w:szCs w:val="20"/>
                <w:lang w:eastAsia="fr-BE"/>
              </w:rPr>
              <w:t>6</w:t>
            </w:r>
          </w:p>
        </w:tc>
        <w:tc>
          <w:tcPr>
            <w:tcW w:w="7124"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84FCC67" w14:textId="73DF3EBC" w:rsidR="00395F67" w:rsidRPr="00686D53" w:rsidRDefault="007C3B5B" w:rsidP="00605E12">
            <w:pPr>
              <w:ind w:right="-6"/>
              <w:jc w:val="both"/>
              <w:rPr>
                <w:rFonts w:eastAsia="Times New Roman" w:cs="Calibri"/>
                <w:sz w:val="20"/>
                <w:szCs w:val="20"/>
                <w:lang w:eastAsia="fr-BE"/>
              </w:rPr>
            </w:pPr>
            <w:r w:rsidRPr="00686D53">
              <w:rPr>
                <w:rFonts w:eastAsia="Times New Roman" w:cs="Calibri"/>
                <w:sz w:val="20"/>
                <w:szCs w:val="20"/>
                <w:lang w:eastAsia="fr-BE"/>
              </w:rPr>
              <w:t>Australia</w:t>
            </w:r>
            <w:r w:rsidR="00B723E6" w:rsidRPr="00686D53">
              <w:rPr>
                <w:rFonts w:eastAsia="Times New Roman" w:cs="Calibri"/>
                <w:sz w:val="20"/>
                <w:szCs w:val="20"/>
                <w:lang w:eastAsia="fr-BE"/>
              </w:rPr>
              <w:t>,</w:t>
            </w:r>
            <w:r w:rsidR="005028E8" w:rsidRPr="00686D53">
              <w:rPr>
                <w:rFonts w:eastAsia="Times New Roman" w:cs="Calibri"/>
                <w:sz w:val="20"/>
                <w:szCs w:val="20"/>
                <w:lang w:eastAsia="fr-BE"/>
              </w:rPr>
              <w:t xml:space="preserve"> </w:t>
            </w:r>
            <w:r w:rsidR="00B723E6" w:rsidRPr="00686D53">
              <w:rPr>
                <w:rFonts w:eastAsia="Times New Roman" w:cs="Calibri"/>
                <w:sz w:val="20"/>
                <w:szCs w:val="20"/>
                <w:lang w:eastAsia="fr-BE"/>
              </w:rPr>
              <w:t xml:space="preserve"> Malta</w:t>
            </w:r>
          </w:p>
        </w:tc>
      </w:tr>
      <w:tr w:rsidR="00E50A7B" w:rsidRPr="00686D53" w14:paraId="5D5AD0FC" w14:textId="77777777" w:rsidTr="008C171C">
        <w:trPr>
          <w:trHeight w:val="288"/>
          <w:jc w:val="center"/>
        </w:trPr>
        <w:tc>
          <w:tcPr>
            <w:tcW w:w="78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47B2134" w14:textId="77777777" w:rsidR="00395F67" w:rsidRPr="00686D53" w:rsidRDefault="00395F67" w:rsidP="00605E12">
            <w:pPr>
              <w:ind w:right="-6"/>
              <w:jc w:val="both"/>
              <w:rPr>
                <w:rFonts w:eastAsia="Times New Roman" w:cs="Calibri"/>
                <w:sz w:val="20"/>
                <w:szCs w:val="20"/>
                <w:lang w:eastAsia="fr-BE"/>
              </w:rPr>
            </w:pPr>
            <w:r w:rsidRPr="00686D53">
              <w:rPr>
                <w:rFonts w:eastAsia="Times New Roman" w:cs="Calibri"/>
                <w:sz w:val="20"/>
                <w:szCs w:val="20"/>
                <w:lang w:eastAsia="fr-BE"/>
              </w:rPr>
              <w:t>5</w:t>
            </w:r>
          </w:p>
        </w:tc>
        <w:tc>
          <w:tcPr>
            <w:tcW w:w="712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2B5A3D5" w14:textId="73F744DD" w:rsidR="00395F67" w:rsidRPr="00686D53" w:rsidRDefault="00395F67" w:rsidP="00605E12">
            <w:pPr>
              <w:ind w:right="-6"/>
              <w:jc w:val="both"/>
              <w:rPr>
                <w:rFonts w:eastAsia="Times New Roman" w:cs="Calibri"/>
                <w:sz w:val="20"/>
                <w:szCs w:val="20"/>
                <w:lang w:eastAsia="fr-BE"/>
              </w:rPr>
            </w:pPr>
            <w:r w:rsidRPr="00686D53">
              <w:rPr>
                <w:rFonts w:eastAsia="Times New Roman" w:cs="Calibri"/>
                <w:sz w:val="20"/>
                <w:szCs w:val="20"/>
                <w:lang w:eastAsia="fr-BE"/>
              </w:rPr>
              <w:t xml:space="preserve">Brazil </w:t>
            </w:r>
            <w:r w:rsidR="005028E8" w:rsidRPr="00686D53">
              <w:rPr>
                <w:rFonts w:eastAsia="Times New Roman" w:cs="Calibri"/>
                <w:sz w:val="20"/>
                <w:szCs w:val="20"/>
                <w:lang w:eastAsia="fr-BE"/>
              </w:rPr>
              <w:t>, Italy</w:t>
            </w:r>
          </w:p>
        </w:tc>
      </w:tr>
      <w:tr w:rsidR="00E50A7B" w:rsidRPr="00686D53" w14:paraId="77963B32" w14:textId="77777777" w:rsidTr="008C171C">
        <w:trPr>
          <w:trHeight w:val="288"/>
          <w:jc w:val="center"/>
        </w:trPr>
        <w:tc>
          <w:tcPr>
            <w:tcW w:w="78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5916229" w14:textId="274F8403" w:rsidR="00395F67" w:rsidRPr="00686D53" w:rsidRDefault="007C3B5B" w:rsidP="00605E12">
            <w:pPr>
              <w:ind w:right="-6"/>
              <w:jc w:val="both"/>
              <w:rPr>
                <w:rFonts w:eastAsia="Times New Roman" w:cs="Calibri"/>
                <w:sz w:val="20"/>
                <w:szCs w:val="20"/>
                <w:lang w:eastAsia="fr-BE"/>
              </w:rPr>
            </w:pPr>
            <w:r w:rsidRPr="00686D53">
              <w:rPr>
                <w:rFonts w:eastAsia="Times New Roman" w:cs="Calibri"/>
                <w:sz w:val="20"/>
                <w:szCs w:val="20"/>
                <w:lang w:eastAsia="fr-BE"/>
              </w:rPr>
              <w:t>4</w:t>
            </w:r>
          </w:p>
        </w:tc>
        <w:tc>
          <w:tcPr>
            <w:tcW w:w="712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56FA83F" w14:textId="6E822920" w:rsidR="00395F67" w:rsidRPr="00686D53" w:rsidRDefault="007C3B5B" w:rsidP="00605E12">
            <w:pPr>
              <w:ind w:right="-6"/>
              <w:jc w:val="both"/>
              <w:rPr>
                <w:rFonts w:eastAsia="Times New Roman" w:cs="Calibri"/>
                <w:sz w:val="20"/>
                <w:szCs w:val="20"/>
                <w:lang w:eastAsia="fr-BE"/>
              </w:rPr>
            </w:pPr>
            <w:r w:rsidRPr="00686D53">
              <w:rPr>
                <w:rFonts w:eastAsia="Times New Roman" w:cs="Calibri"/>
                <w:sz w:val="20"/>
                <w:szCs w:val="20"/>
                <w:lang w:eastAsia="fr-BE"/>
              </w:rPr>
              <w:t xml:space="preserve">Ireland,  </w:t>
            </w:r>
            <w:r w:rsidR="00395F67" w:rsidRPr="00686D53">
              <w:rPr>
                <w:rFonts w:eastAsia="Times New Roman" w:cs="Calibri"/>
                <w:sz w:val="20"/>
                <w:szCs w:val="20"/>
                <w:lang w:eastAsia="fr-BE"/>
              </w:rPr>
              <w:t>Portugal</w:t>
            </w:r>
          </w:p>
        </w:tc>
      </w:tr>
      <w:tr w:rsidR="00E50A7B" w:rsidRPr="00686D53" w14:paraId="7871C990" w14:textId="77777777" w:rsidTr="008C171C">
        <w:trPr>
          <w:trHeight w:val="288"/>
          <w:jc w:val="center"/>
        </w:trPr>
        <w:tc>
          <w:tcPr>
            <w:tcW w:w="78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969E3D9" w14:textId="3A5025E9" w:rsidR="00395F67" w:rsidRPr="00686D53" w:rsidRDefault="007C3B5B" w:rsidP="00605E12">
            <w:pPr>
              <w:ind w:right="-6"/>
              <w:jc w:val="both"/>
              <w:rPr>
                <w:rFonts w:eastAsia="Times New Roman" w:cs="Calibri"/>
                <w:sz w:val="20"/>
                <w:szCs w:val="20"/>
                <w:lang w:eastAsia="fr-BE"/>
              </w:rPr>
            </w:pPr>
            <w:r w:rsidRPr="00686D53">
              <w:rPr>
                <w:rFonts w:eastAsia="Times New Roman" w:cs="Calibri"/>
                <w:sz w:val="20"/>
                <w:szCs w:val="20"/>
                <w:lang w:eastAsia="fr-BE"/>
              </w:rPr>
              <w:t>3</w:t>
            </w:r>
          </w:p>
        </w:tc>
        <w:tc>
          <w:tcPr>
            <w:tcW w:w="712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E56F13E" w14:textId="71293261" w:rsidR="00395F67" w:rsidRPr="00686D53" w:rsidRDefault="007C3B5B" w:rsidP="00605E12">
            <w:pPr>
              <w:ind w:right="-6"/>
              <w:jc w:val="both"/>
              <w:rPr>
                <w:rFonts w:eastAsia="Times New Roman" w:cs="Calibri"/>
                <w:sz w:val="20"/>
                <w:szCs w:val="20"/>
                <w:lang w:eastAsia="fr-BE"/>
              </w:rPr>
            </w:pPr>
            <w:r w:rsidRPr="00686D53">
              <w:rPr>
                <w:rFonts w:eastAsia="Times New Roman" w:cs="Calibri"/>
                <w:sz w:val="20"/>
                <w:szCs w:val="20"/>
                <w:lang w:eastAsia="fr-BE"/>
              </w:rPr>
              <w:t>Ghana, Luxemburg, Slovenia, Switzerland</w:t>
            </w:r>
          </w:p>
        </w:tc>
      </w:tr>
      <w:tr w:rsidR="00E50A7B" w:rsidRPr="00686D53" w14:paraId="34110D4B" w14:textId="77777777" w:rsidTr="008C171C">
        <w:trPr>
          <w:trHeight w:val="288"/>
          <w:jc w:val="center"/>
        </w:trPr>
        <w:tc>
          <w:tcPr>
            <w:tcW w:w="781" w:type="dxa"/>
            <w:tcBorders>
              <w:top w:val="single" w:sz="4" w:space="0" w:color="auto"/>
              <w:left w:val="single" w:sz="4" w:space="0" w:color="auto"/>
              <w:bottom w:val="single" w:sz="4" w:space="0" w:color="auto"/>
              <w:right w:val="single" w:sz="4" w:space="0" w:color="auto"/>
            </w:tcBorders>
            <w:shd w:val="clear" w:color="auto" w:fill="auto"/>
            <w:noWrap/>
            <w:hideMark/>
          </w:tcPr>
          <w:p w14:paraId="21124957" w14:textId="77777777" w:rsidR="00395F67" w:rsidRPr="00686D53" w:rsidRDefault="00395F67" w:rsidP="00605E12">
            <w:pPr>
              <w:ind w:right="-6"/>
              <w:jc w:val="both"/>
              <w:rPr>
                <w:rFonts w:eastAsia="Times New Roman" w:cs="Calibri"/>
                <w:sz w:val="20"/>
                <w:szCs w:val="20"/>
                <w:lang w:eastAsia="fr-BE"/>
              </w:rPr>
            </w:pPr>
            <w:r w:rsidRPr="00686D53">
              <w:rPr>
                <w:rFonts w:eastAsia="Times New Roman" w:cs="Calibri"/>
                <w:sz w:val="20"/>
                <w:szCs w:val="20"/>
                <w:lang w:eastAsia="fr-BE"/>
              </w:rPr>
              <w:t>2</w:t>
            </w:r>
          </w:p>
        </w:tc>
        <w:tc>
          <w:tcPr>
            <w:tcW w:w="712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5944467" w14:textId="234E4504" w:rsidR="00D81BE6" w:rsidRPr="00686D53" w:rsidRDefault="00395F67" w:rsidP="00605E12">
            <w:pPr>
              <w:ind w:right="-6"/>
              <w:jc w:val="both"/>
              <w:rPr>
                <w:rFonts w:eastAsia="Times New Roman" w:cs="Calibri"/>
                <w:sz w:val="20"/>
                <w:szCs w:val="20"/>
                <w:lang w:eastAsia="fr-BE"/>
              </w:rPr>
            </w:pPr>
            <w:r w:rsidRPr="00686D53">
              <w:rPr>
                <w:rFonts w:eastAsia="Times New Roman" w:cs="Calibri"/>
                <w:sz w:val="20"/>
                <w:szCs w:val="20"/>
                <w:lang w:eastAsia="fr-BE"/>
              </w:rPr>
              <w:t xml:space="preserve">Denmark, Hungary, Israel, Ivory Coast, </w:t>
            </w:r>
            <w:r w:rsidR="007C3B5B" w:rsidRPr="00686D53">
              <w:rPr>
                <w:rFonts w:eastAsia="Times New Roman" w:cs="Calibri"/>
                <w:sz w:val="20"/>
                <w:szCs w:val="20"/>
                <w:lang w:eastAsia="fr-BE"/>
              </w:rPr>
              <w:t xml:space="preserve">Malaysia, </w:t>
            </w:r>
            <w:r w:rsidRPr="00686D53">
              <w:rPr>
                <w:rFonts w:eastAsia="Times New Roman" w:cs="Calibri"/>
                <w:sz w:val="20"/>
                <w:szCs w:val="20"/>
                <w:lang w:eastAsia="fr-BE"/>
              </w:rPr>
              <w:t xml:space="preserve">Peru, Slovakia, Sweden, </w:t>
            </w:r>
            <w:r w:rsidR="007C3B5B" w:rsidRPr="00686D53">
              <w:rPr>
                <w:rFonts w:eastAsia="Times New Roman" w:cs="Calibri"/>
                <w:sz w:val="20"/>
                <w:szCs w:val="20"/>
                <w:lang w:eastAsia="fr-BE"/>
              </w:rPr>
              <w:t xml:space="preserve">Taiwan, </w:t>
            </w:r>
            <w:r w:rsidRPr="00686D53">
              <w:rPr>
                <w:rFonts w:eastAsia="Times New Roman" w:cs="Calibri"/>
                <w:sz w:val="20"/>
                <w:szCs w:val="20"/>
                <w:lang w:eastAsia="fr-BE"/>
              </w:rPr>
              <w:t>Ukraine</w:t>
            </w:r>
            <w:r w:rsidR="00D81BE6" w:rsidRPr="00686D53">
              <w:rPr>
                <w:rFonts w:eastAsia="Times New Roman" w:cs="Calibri"/>
                <w:sz w:val="20"/>
                <w:szCs w:val="20"/>
                <w:lang w:eastAsia="fr-BE"/>
              </w:rPr>
              <w:t xml:space="preserve">, </w:t>
            </w:r>
            <w:r w:rsidR="00D81BE6" w:rsidRPr="00686D53">
              <w:rPr>
                <w:rFonts w:cs="Arial"/>
                <w:color w:val="000000"/>
                <w:sz w:val="20"/>
                <w:szCs w:val="20"/>
                <w:shd w:val="clear" w:color="auto" w:fill="FFFFFF"/>
              </w:rPr>
              <w:t>Argentina</w:t>
            </w:r>
            <w:r w:rsidR="00B723E6" w:rsidRPr="00686D53">
              <w:rPr>
                <w:rFonts w:cs="Arial"/>
                <w:color w:val="000000"/>
                <w:sz w:val="20"/>
                <w:szCs w:val="20"/>
                <w:shd w:val="clear" w:color="auto" w:fill="FFFFFF"/>
              </w:rPr>
              <w:t xml:space="preserve">, </w:t>
            </w:r>
            <w:r w:rsidR="00B723E6" w:rsidRPr="00686D53">
              <w:rPr>
                <w:rFonts w:eastAsia="Times New Roman" w:cs="Calibri"/>
                <w:sz w:val="20"/>
                <w:szCs w:val="20"/>
                <w:lang w:eastAsia="fr-BE"/>
              </w:rPr>
              <w:t>Mexico</w:t>
            </w:r>
          </w:p>
        </w:tc>
      </w:tr>
      <w:tr w:rsidR="00E50A7B" w:rsidRPr="00686D53" w14:paraId="2C99F0DF" w14:textId="77777777" w:rsidTr="008C171C">
        <w:trPr>
          <w:trHeight w:val="288"/>
          <w:jc w:val="center"/>
        </w:trPr>
        <w:tc>
          <w:tcPr>
            <w:tcW w:w="781" w:type="dxa"/>
            <w:tcBorders>
              <w:top w:val="single" w:sz="4" w:space="0" w:color="auto"/>
              <w:left w:val="single" w:sz="4" w:space="0" w:color="auto"/>
              <w:bottom w:val="single" w:sz="4" w:space="0" w:color="auto"/>
              <w:right w:val="single" w:sz="4" w:space="0" w:color="auto"/>
            </w:tcBorders>
            <w:shd w:val="clear" w:color="auto" w:fill="auto"/>
            <w:noWrap/>
            <w:hideMark/>
          </w:tcPr>
          <w:p w14:paraId="4FEFA8BF" w14:textId="77777777" w:rsidR="00395F67" w:rsidRPr="00686D53" w:rsidRDefault="00395F67" w:rsidP="00605E12">
            <w:pPr>
              <w:ind w:right="-6"/>
              <w:jc w:val="both"/>
              <w:rPr>
                <w:rFonts w:eastAsia="Times New Roman" w:cs="Calibri"/>
                <w:sz w:val="20"/>
                <w:szCs w:val="20"/>
                <w:lang w:eastAsia="fr-BE"/>
              </w:rPr>
            </w:pPr>
            <w:r w:rsidRPr="00686D53">
              <w:rPr>
                <w:rFonts w:eastAsia="Times New Roman" w:cs="Calibri"/>
                <w:sz w:val="20"/>
                <w:szCs w:val="20"/>
                <w:lang w:eastAsia="fr-BE"/>
              </w:rPr>
              <w:t>1</w:t>
            </w:r>
          </w:p>
        </w:tc>
        <w:tc>
          <w:tcPr>
            <w:tcW w:w="712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82989D8" w14:textId="5A7A1163" w:rsidR="00395F67" w:rsidRPr="00686D53" w:rsidRDefault="00162E77" w:rsidP="00605E12">
            <w:pPr>
              <w:ind w:right="-6"/>
              <w:jc w:val="both"/>
              <w:rPr>
                <w:rFonts w:eastAsia="Times New Roman" w:cs="Calibri"/>
                <w:sz w:val="20"/>
                <w:szCs w:val="20"/>
                <w:lang w:eastAsia="fr-BE"/>
              </w:rPr>
            </w:pPr>
            <w:r w:rsidRPr="00686D53">
              <w:rPr>
                <w:rFonts w:eastAsia="Times New Roman" w:cs="Calibri"/>
                <w:sz w:val="20"/>
                <w:szCs w:val="20"/>
                <w:lang w:eastAsia="fr-BE"/>
              </w:rPr>
              <w:t>Austria, Bangladesh, Chile, China</w:t>
            </w:r>
            <w:r w:rsidR="007C3B5B" w:rsidRPr="00686D53">
              <w:rPr>
                <w:rFonts w:eastAsia="Times New Roman" w:cs="Calibri"/>
                <w:sz w:val="20"/>
                <w:szCs w:val="20"/>
                <w:lang w:eastAsia="fr-BE"/>
              </w:rPr>
              <w:t>/Japan</w:t>
            </w:r>
            <w:r w:rsidRPr="00686D53">
              <w:rPr>
                <w:rFonts w:eastAsia="Times New Roman" w:cs="Calibri"/>
                <w:sz w:val="20"/>
                <w:szCs w:val="20"/>
                <w:lang w:eastAsia="fr-BE"/>
              </w:rPr>
              <w:t xml:space="preserve">, </w:t>
            </w:r>
            <w:r w:rsidR="007C3B5B" w:rsidRPr="00686D53">
              <w:rPr>
                <w:rFonts w:eastAsia="Times New Roman" w:cs="Calibri"/>
                <w:sz w:val="20"/>
                <w:szCs w:val="20"/>
                <w:lang w:eastAsia="fr-BE"/>
              </w:rPr>
              <w:t xml:space="preserve">Japan/Germany, </w:t>
            </w:r>
            <w:r w:rsidRPr="00686D53">
              <w:rPr>
                <w:rFonts w:eastAsia="Times New Roman" w:cs="Calibri"/>
                <w:sz w:val="20"/>
                <w:szCs w:val="20"/>
                <w:lang w:eastAsia="fr-BE"/>
              </w:rPr>
              <w:t xml:space="preserve">, </w:t>
            </w:r>
            <w:r w:rsidR="007C3B5B" w:rsidRPr="00686D53">
              <w:rPr>
                <w:rFonts w:eastAsia="Times New Roman" w:cs="Calibri"/>
                <w:sz w:val="20"/>
                <w:szCs w:val="20"/>
                <w:lang w:eastAsia="fr-BE"/>
              </w:rPr>
              <w:t xml:space="preserve">Nigeria/Japan, </w:t>
            </w:r>
            <w:r w:rsidRPr="00686D53">
              <w:rPr>
                <w:rFonts w:eastAsia="Times New Roman" w:cs="Calibri"/>
                <w:sz w:val="20"/>
                <w:szCs w:val="20"/>
                <w:lang w:eastAsia="fr-BE"/>
              </w:rPr>
              <w:t xml:space="preserve">Norway, Philippines, </w:t>
            </w:r>
            <w:r w:rsidR="0081607E" w:rsidRPr="00686D53">
              <w:rPr>
                <w:rFonts w:eastAsia="Times New Roman" w:cs="Calibri"/>
                <w:sz w:val="20"/>
                <w:szCs w:val="20"/>
                <w:lang w:eastAsia="fr-BE"/>
              </w:rPr>
              <w:t xml:space="preserve">Philippines/Japan, Poland/UK, Poland/USA, </w:t>
            </w:r>
            <w:r w:rsidRPr="00686D53">
              <w:rPr>
                <w:rFonts w:eastAsia="Times New Roman" w:cs="Calibri"/>
                <w:sz w:val="20"/>
                <w:szCs w:val="20"/>
                <w:lang w:eastAsia="fr-BE"/>
              </w:rPr>
              <w:t>Romania,</w:t>
            </w:r>
            <w:r w:rsidR="0081607E" w:rsidRPr="00686D53">
              <w:rPr>
                <w:rFonts w:eastAsia="Times New Roman" w:cs="Calibri"/>
                <w:sz w:val="20"/>
                <w:szCs w:val="20"/>
                <w:lang w:eastAsia="fr-BE"/>
              </w:rPr>
              <w:t xml:space="preserve"> Russia/Canada, </w:t>
            </w:r>
            <w:r w:rsidRPr="00686D53">
              <w:rPr>
                <w:rFonts w:eastAsia="Times New Roman" w:cs="Calibri"/>
                <w:sz w:val="20"/>
                <w:szCs w:val="20"/>
                <w:lang w:eastAsia="fr-BE"/>
              </w:rPr>
              <w:t>Saudi Arabia, Singapore, Sri Lanka</w:t>
            </w:r>
            <w:r w:rsidR="0081607E" w:rsidRPr="00686D53">
              <w:rPr>
                <w:rFonts w:eastAsia="Times New Roman" w:cs="Calibri"/>
                <w:sz w:val="20"/>
                <w:szCs w:val="20"/>
                <w:lang w:eastAsia="fr-BE"/>
              </w:rPr>
              <w:t>/Japan</w:t>
            </w:r>
            <w:r w:rsidR="00B723E6" w:rsidRPr="00686D53">
              <w:rPr>
                <w:rFonts w:eastAsia="Times New Roman" w:cs="Calibri"/>
                <w:sz w:val="20"/>
                <w:szCs w:val="20"/>
                <w:lang w:eastAsia="fr-BE"/>
              </w:rPr>
              <w:t xml:space="preserve">, South Korea, </w:t>
            </w:r>
            <w:r w:rsidR="00B723E6" w:rsidRPr="00686D53">
              <w:rPr>
                <w:color w:val="000000"/>
                <w:sz w:val="20"/>
                <w:szCs w:val="20"/>
                <w:shd w:val="clear" w:color="auto" w:fill="FFFFFF"/>
              </w:rPr>
              <w:t>Trinidad and Tobago</w:t>
            </w:r>
          </w:p>
        </w:tc>
      </w:tr>
      <w:tr w:rsidR="00E50A7B" w:rsidRPr="00686D53" w14:paraId="647527E7" w14:textId="77777777" w:rsidTr="008C171C">
        <w:trPr>
          <w:trHeight w:val="288"/>
          <w:jc w:val="center"/>
        </w:trPr>
        <w:tc>
          <w:tcPr>
            <w:tcW w:w="78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7246931" w14:textId="17839FA6" w:rsidR="00407CD1" w:rsidRPr="00686D53" w:rsidRDefault="0016133A" w:rsidP="00605E12">
            <w:pPr>
              <w:ind w:right="-6"/>
              <w:jc w:val="both"/>
              <w:rPr>
                <w:rFonts w:eastAsia="Times New Roman" w:cs="Calibri"/>
                <w:sz w:val="20"/>
                <w:szCs w:val="20"/>
                <w:lang w:eastAsia="fr-BE"/>
              </w:rPr>
            </w:pPr>
            <w:r w:rsidRPr="00686D53">
              <w:rPr>
                <w:rFonts w:eastAsia="Times New Roman" w:cs="Calibri"/>
                <w:sz w:val="20"/>
                <w:szCs w:val="20"/>
                <w:lang w:eastAsia="fr-BE"/>
              </w:rPr>
              <w:t>9</w:t>
            </w:r>
          </w:p>
        </w:tc>
        <w:tc>
          <w:tcPr>
            <w:tcW w:w="7124"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AE453F1" w14:textId="0B92DE5C" w:rsidR="00407CD1" w:rsidRPr="00686D53" w:rsidRDefault="00407CD1" w:rsidP="00605E12">
            <w:pPr>
              <w:ind w:right="-6"/>
              <w:jc w:val="both"/>
              <w:rPr>
                <w:rFonts w:eastAsia="Times New Roman" w:cs="Calibri"/>
                <w:sz w:val="20"/>
                <w:szCs w:val="20"/>
                <w:lang w:eastAsia="fr-BE"/>
              </w:rPr>
            </w:pPr>
            <w:r w:rsidRPr="00686D53">
              <w:rPr>
                <w:rFonts w:eastAsia="Times New Roman" w:cs="Calibri"/>
                <w:sz w:val="20"/>
                <w:szCs w:val="20"/>
                <w:lang w:eastAsia="fr-BE"/>
              </w:rPr>
              <w:t>Unknown</w:t>
            </w:r>
          </w:p>
        </w:tc>
      </w:tr>
      <w:tr w:rsidR="00E50A7B" w:rsidRPr="00686D53" w14:paraId="56CDCFB4" w14:textId="77777777" w:rsidTr="008C171C">
        <w:trPr>
          <w:trHeight w:val="288"/>
          <w:jc w:val="center"/>
        </w:trPr>
        <w:tc>
          <w:tcPr>
            <w:tcW w:w="78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B7CBD4E" w14:textId="755321D9" w:rsidR="00407CD1" w:rsidRPr="00375578" w:rsidRDefault="008F5418" w:rsidP="00605E12">
            <w:pPr>
              <w:ind w:right="-6"/>
              <w:jc w:val="both"/>
              <w:rPr>
                <w:rFonts w:eastAsia="Times New Roman" w:cs="Calibri"/>
                <w:b/>
                <w:sz w:val="20"/>
                <w:szCs w:val="20"/>
                <w:lang w:eastAsia="fr-BE"/>
              </w:rPr>
            </w:pPr>
            <w:r w:rsidRPr="00375578">
              <w:rPr>
                <w:rFonts w:eastAsia="Times New Roman" w:cs="Calibri"/>
                <w:b/>
                <w:sz w:val="20"/>
                <w:szCs w:val="20"/>
                <w:lang w:eastAsia="fr-BE"/>
              </w:rPr>
              <w:t>53</w:t>
            </w:r>
            <w:r w:rsidR="005028E8" w:rsidRPr="00375578">
              <w:rPr>
                <w:rFonts w:eastAsia="Times New Roman" w:cs="Calibri"/>
                <w:b/>
                <w:sz w:val="20"/>
                <w:szCs w:val="20"/>
                <w:lang w:eastAsia="fr-BE"/>
              </w:rPr>
              <w:t>4</w:t>
            </w:r>
          </w:p>
        </w:tc>
        <w:tc>
          <w:tcPr>
            <w:tcW w:w="7124"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B773233" w14:textId="734312EB" w:rsidR="00407CD1" w:rsidRPr="00375578" w:rsidRDefault="00407CD1" w:rsidP="00605E12">
            <w:pPr>
              <w:ind w:right="-6"/>
              <w:jc w:val="both"/>
              <w:rPr>
                <w:rFonts w:eastAsia="Times New Roman" w:cs="Calibri"/>
                <w:b/>
                <w:sz w:val="20"/>
                <w:szCs w:val="20"/>
                <w:lang w:eastAsia="fr-BE"/>
              </w:rPr>
            </w:pPr>
            <w:r w:rsidRPr="00375578">
              <w:rPr>
                <w:rFonts w:eastAsia="Times New Roman" w:cs="Calibri"/>
                <w:b/>
                <w:sz w:val="20"/>
                <w:szCs w:val="20"/>
                <w:lang w:eastAsia="fr-BE"/>
              </w:rPr>
              <w:t>TOTAL</w:t>
            </w:r>
          </w:p>
        </w:tc>
      </w:tr>
    </w:tbl>
    <w:p w14:paraId="6D29DE1A" w14:textId="4D9C01FB" w:rsidR="00B23ADB" w:rsidRPr="00ED37FF" w:rsidRDefault="00B23ADB" w:rsidP="00605E12">
      <w:pPr>
        <w:pStyle w:val="Paragraphedeliste"/>
        <w:ind w:right="-6"/>
        <w:jc w:val="both"/>
        <w:rPr>
          <w:sz w:val="20"/>
          <w:szCs w:val="20"/>
        </w:rPr>
      </w:pPr>
      <w:r w:rsidRPr="00686D53">
        <w:rPr>
          <w:sz w:val="20"/>
          <w:szCs w:val="20"/>
        </w:rPr>
        <w:t xml:space="preserve">* </w:t>
      </w:r>
      <w:r w:rsidR="0013129A" w:rsidRPr="00686D53">
        <w:rPr>
          <w:sz w:val="20"/>
          <w:szCs w:val="20"/>
        </w:rPr>
        <w:t>Including</w:t>
      </w:r>
      <w:r w:rsidR="00E50A7B" w:rsidRPr="00686D53">
        <w:rPr>
          <w:sz w:val="20"/>
          <w:szCs w:val="20"/>
        </w:rPr>
        <w:t xml:space="preserve"> some</w:t>
      </w:r>
      <w:r w:rsidRPr="00686D53">
        <w:rPr>
          <w:sz w:val="20"/>
          <w:szCs w:val="20"/>
        </w:rPr>
        <w:t xml:space="preserve"> members representing two countries</w:t>
      </w:r>
    </w:p>
    <w:p w14:paraId="79B9C0CE" w14:textId="66268ACE" w:rsidR="000015B0" w:rsidRDefault="000015B0" w:rsidP="00605E12">
      <w:pPr>
        <w:ind w:right="-6"/>
        <w:jc w:val="both"/>
        <w:rPr>
          <w:u w:val="single"/>
        </w:rPr>
      </w:pPr>
    </w:p>
    <w:p w14:paraId="6FA7F74C" w14:textId="2B0FE062" w:rsidR="000015B0" w:rsidRDefault="000015B0" w:rsidP="00605E12">
      <w:pPr>
        <w:ind w:right="-6"/>
        <w:jc w:val="both"/>
        <w:rPr>
          <w:u w:val="single"/>
        </w:rPr>
      </w:pPr>
    </w:p>
    <w:p w14:paraId="33796C23" w14:textId="28A34A86" w:rsidR="00B23ADB" w:rsidRPr="000015B0" w:rsidRDefault="00B23ADB" w:rsidP="009A7AB9">
      <w:pPr>
        <w:pageBreakBefore/>
        <w:ind w:right="-6"/>
        <w:jc w:val="both"/>
        <w:rPr>
          <w:b/>
          <w:u w:val="single"/>
        </w:rPr>
      </w:pPr>
      <w:r w:rsidRPr="000015B0">
        <w:rPr>
          <w:b/>
          <w:u w:val="single"/>
        </w:rPr>
        <w:lastRenderedPageBreak/>
        <w:t>Steering Committee 2020</w:t>
      </w:r>
      <w:r w:rsidR="005A4A59" w:rsidRPr="000015B0">
        <w:rPr>
          <w:b/>
          <w:u w:val="single"/>
        </w:rPr>
        <w:t>–2024</w:t>
      </w:r>
    </w:p>
    <w:p w14:paraId="54365800" w14:textId="17377E72" w:rsidR="00B23ADB" w:rsidRPr="00ED37FF" w:rsidRDefault="000015B0" w:rsidP="00605E12">
      <w:pPr>
        <w:ind w:right="-6"/>
        <w:jc w:val="both"/>
      </w:pPr>
      <w:r>
        <w:t xml:space="preserve">None </w:t>
      </w:r>
      <w:proofErr w:type="gramStart"/>
      <w:r>
        <w:t>change</w:t>
      </w:r>
      <w:proofErr w:type="gramEnd"/>
      <w:r>
        <w:t xml:space="preserve"> since the last election in 2020.</w:t>
      </w:r>
    </w:p>
    <w:p w14:paraId="43DAD74F" w14:textId="77777777" w:rsidR="00B23ADB" w:rsidRPr="00ED37FF" w:rsidRDefault="00B23ADB" w:rsidP="00605E12">
      <w:pPr>
        <w:ind w:right="-6"/>
        <w:jc w:val="both"/>
      </w:pPr>
    </w:p>
    <w:p w14:paraId="3D82CD56" w14:textId="77777777" w:rsidR="00BF79AD" w:rsidRPr="00ED37FF" w:rsidRDefault="00B23ADB" w:rsidP="00605E12">
      <w:pPr>
        <w:keepNext/>
        <w:ind w:right="-6"/>
        <w:jc w:val="both"/>
      </w:pPr>
      <w:r w:rsidRPr="00ED37FF">
        <w:rPr>
          <w:i/>
        </w:rPr>
        <w:t>Chair</w:t>
      </w:r>
      <w:r w:rsidRPr="00ED37FF">
        <w:t xml:space="preserve">: </w:t>
      </w:r>
    </w:p>
    <w:p w14:paraId="1E2E17F4" w14:textId="7D157A94" w:rsidR="00745689" w:rsidRPr="00ED37FF" w:rsidRDefault="005A4A59" w:rsidP="00605E12">
      <w:pPr>
        <w:ind w:right="-6"/>
        <w:jc w:val="both"/>
      </w:pPr>
      <w:r w:rsidRPr="00ED37FF">
        <w:t xml:space="preserve">Dr Frederic </w:t>
      </w:r>
      <w:r w:rsidR="00745689" w:rsidRPr="00ED37FF">
        <w:t>DOBRUSZKES</w:t>
      </w:r>
    </w:p>
    <w:p w14:paraId="2BDDC57C" w14:textId="2E6DD13E" w:rsidR="005A4A59" w:rsidRPr="00ED37FF" w:rsidRDefault="005A4A59" w:rsidP="00605E12">
      <w:pPr>
        <w:ind w:right="-6"/>
        <w:jc w:val="both"/>
      </w:pPr>
      <w:r w:rsidRPr="00ED37FF">
        <w:t>Brussels Free University (ULB–</w:t>
      </w:r>
      <w:proofErr w:type="spellStart"/>
      <w:r w:rsidRPr="00ED37FF">
        <w:t>Université</w:t>
      </w:r>
      <w:proofErr w:type="spellEnd"/>
      <w:r w:rsidRPr="00ED37FF">
        <w:t xml:space="preserve"> </w:t>
      </w:r>
      <w:proofErr w:type="spellStart"/>
      <w:r w:rsidRPr="00ED37FF">
        <w:t>libre</w:t>
      </w:r>
      <w:proofErr w:type="spellEnd"/>
      <w:r w:rsidRPr="00ED37FF">
        <w:t xml:space="preserve"> de </w:t>
      </w:r>
      <w:proofErr w:type="spellStart"/>
      <w:r w:rsidRPr="00ED37FF">
        <w:t>Bruxelles</w:t>
      </w:r>
      <w:proofErr w:type="spellEnd"/>
      <w:r w:rsidRPr="00ED37FF">
        <w:t>), Brussels, Belgium</w:t>
      </w:r>
    </w:p>
    <w:p w14:paraId="488F10FE" w14:textId="3A5D7CD4" w:rsidR="005A4A59" w:rsidRPr="00ED37FF" w:rsidRDefault="005A4A59" w:rsidP="00605E12">
      <w:pPr>
        <w:ind w:right="-6"/>
        <w:jc w:val="both"/>
      </w:pPr>
      <w:r w:rsidRPr="00ED37FF">
        <w:t>Faculty of Sciences, DGES-IGEAT</w:t>
      </w:r>
    </w:p>
    <w:p w14:paraId="08DCE6DC" w14:textId="77777777" w:rsidR="005A4A59" w:rsidRPr="00ED37FF" w:rsidRDefault="005A4A59" w:rsidP="00605E12">
      <w:pPr>
        <w:ind w:right="-6"/>
        <w:jc w:val="both"/>
      </w:pPr>
      <w:r w:rsidRPr="00ED37FF">
        <w:t>Av. Franklin D. Roosevelt 50, box 130/03 - 1050 Brussels - Belgium</w:t>
      </w:r>
    </w:p>
    <w:p w14:paraId="75EDEAC1" w14:textId="15D814B8" w:rsidR="005A4A59" w:rsidRPr="00ED37FF" w:rsidRDefault="00130DAC" w:rsidP="00605E12">
      <w:pPr>
        <w:ind w:right="-6"/>
        <w:jc w:val="both"/>
        <w:rPr>
          <w:rStyle w:val="Lienhypertexte"/>
        </w:rPr>
      </w:pPr>
      <w:hyperlink r:id="rId8" w:history="1">
        <w:r w:rsidR="006E3AB8" w:rsidRPr="00ED37FF">
          <w:rPr>
            <w:rStyle w:val="Lienhypertexte"/>
          </w:rPr>
          <w:t>frederic.dobruszkes@ulb.be</w:t>
        </w:r>
      </w:hyperlink>
      <w:r w:rsidR="006E3AB8" w:rsidRPr="00ED37FF">
        <w:t xml:space="preserve"> – </w:t>
      </w:r>
      <w:r w:rsidR="009114A3" w:rsidRPr="00ED37FF">
        <w:t>Phone +32 2 650 68 24</w:t>
      </w:r>
    </w:p>
    <w:p w14:paraId="6964762E" w14:textId="77777777" w:rsidR="00B23ADB" w:rsidRPr="00ED37FF" w:rsidRDefault="00B23ADB" w:rsidP="00605E12">
      <w:pPr>
        <w:ind w:right="-6"/>
        <w:jc w:val="both"/>
      </w:pPr>
    </w:p>
    <w:p w14:paraId="4E16A910" w14:textId="77777777" w:rsidR="00BF79AD" w:rsidRPr="00ED37FF" w:rsidRDefault="00B23ADB" w:rsidP="00605E12">
      <w:pPr>
        <w:ind w:right="-6"/>
        <w:jc w:val="both"/>
      </w:pPr>
      <w:r w:rsidRPr="00ED37FF">
        <w:rPr>
          <w:i/>
        </w:rPr>
        <w:t>Vice Chair</w:t>
      </w:r>
      <w:r w:rsidR="00565A43" w:rsidRPr="00ED37FF">
        <w:t xml:space="preserve">: </w:t>
      </w:r>
    </w:p>
    <w:p w14:paraId="5CD3576F" w14:textId="122DFF6E" w:rsidR="00BF79AD" w:rsidRPr="00ED37FF" w:rsidRDefault="0046438C" w:rsidP="00605E12">
      <w:pPr>
        <w:ind w:right="-6"/>
        <w:jc w:val="both"/>
      </w:pPr>
      <w:r>
        <w:t xml:space="preserve">Professor </w:t>
      </w:r>
      <w:proofErr w:type="spellStart"/>
      <w:r w:rsidR="00745689" w:rsidRPr="00ED37FF">
        <w:t>Pengjun</w:t>
      </w:r>
      <w:proofErr w:type="spellEnd"/>
      <w:r w:rsidR="00745689" w:rsidRPr="00ED37FF">
        <w:t xml:space="preserve"> ZHAO</w:t>
      </w:r>
    </w:p>
    <w:p w14:paraId="2AD8709A" w14:textId="7E43D8FC" w:rsidR="00745689" w:rsidRPr="00ED37FF" w:rsidRDefault="00745689" w:rsidP="00605E12">
      <w:pPr>
        <w:ind w:right="-6"/>
        <w:jc w:val="both"/>
      </w:pPr>
      <w:r w:rsidRPr="00ED37FF">
        <w:t>Peking University, Beijing, China</w:t>
      </w:r>
    </w:p>
    <w:p w14:paraId="0BE83E13" w14:textId="7733837E" w:rsidR="00745689" w:rsidRPr="00ED37FF" w:rsidRDefault="00520EDB" w:rsidP="00605E12">
      <w:pPr>
        <w:ind w:right="-6"/>
        <w:jc w:val="both"/>
      </w:pPr>
      <w:r w:rsidRPr="00ED37FF">
        <w:t>Department of Urban and Regional Planning</w:t>
      </w:r>
    </w:p>
    <w:p w14:paraId="5214C8FA" w14:textId="5F648DA6" w:rsidR="00745689" w:rsidRPr="00ED37FF" w:rsidRDefault="00130DAC" w:rsidP="00605E12">
      <w:pPr>
        <w:ind w:right="-6"/>
        <w:jc w:val="both"/>
      </w:pPr>
      <w:hyperlink r:id="rId9" w:history="1">
        <w:r w:rsidR="00520EDB" w:rsidRPr="00ED37FF">
          <w:rPr>
            <w:rStyle w:val="Lienhypertexte"/>
          </w:rPr>
          <w:t>pengjun.zhao@pku.edu.cn</w:t>
        </w:r>
      </w:hyperlink>
    </w:p>
    <w:p w14:paraId="539E8246" w14:textId="77777777" w:rsidR="00745689" w:rsidRPr="00ED37FF" w:rsidRDefault="00745689" w:rsidP="00605E12">
      <w:pPr>
        <w:ind w:right="-6"/>
        <w:jc w:val="both"/>
      </w:pPr>
    </w:p>
    <w:p w14:paraId="0210F445" w14:textId="77777777" w:rsidR="005C3CC4" w:rsidRPr="00ED37FF" w:rsidRDefault="005C3CC4" w:rsidP="00605E12">
      <w:pPr>
        <w:ind w:right="-6"/>
        <w:jc w:val="both"/>
      </w:pPr>
      <w:r w:rsidRPr="00ED37FF">
        <w:rPr>
          <w:i/>
        </w:rPr>
        <w:t>Secretary</w:t>
      </w:r>
      <w:r w:rsidRPr="00ED37FF">
        <w:t xml:space="preserve">: </w:t>
      </w:r>
    </w:p>
    <w:p w14:paraId="32546AD6" w14:textId="079A19B6" w:rsidR="00745689" w:rsidRPr="00ED37FF" w:rsidRDefault="005A4A59" w:rsidP="00605E12">
      <w:pPr>
        <w:ind w:right="-6"/>
        <w:jc w:val="both"/>
      </w:pPr>
      <w:r w:rsidRPr="00ED37FF">
        <w:t xml:space="preserve">Dr Chia-Lin </w:t>
      </w:r>
      <w:r w:rsidR="00745689" w:rsidRPr="00ED37FF">
        <w:t>CHEN</w:t>
      </w:r>
    </w:p>
    <w:p w14:paraId="4A7EA57B" w14:textId="63295955" w:rsidR="00745689" w:rsidRPr="00ED37FF" w:rsidRDefault="005A4A59" w:rsidP="00605E12">
      <w:pPr>
        <w:ind w:right="-6"/>
        <w:jc w:val="both"/>
      </w:pPr>
      <w:r w:rsidRPr="00ED37FF">
        <w:t>University of Liverpool</w:t>
      </w:r>
      <w:r w:rsidR="00745689" w:rsidRPr="00ED37FF">
        <w:t>, UK</w:t>
      </w:r>
    </w:p>
    <w:p w14:paraId="035A02A0" w14:textId="35994259" w:rsidR="005A4A59" w:rsidRPr="00ED37FF" w:rsidRDefault="00745689" w:rsidP="00605E12">
      <w:pPr>
        <w:ind w:right="-6"/>
        <w:jc w:val="both"/>
      </w:pPr>
      <w:r w:rsidRPr="00ED37FF">
        <w:t>Department of Geography and Planning</w:t>
      </w:r>
    </w:p>
    <w:p w14:paraId="2F2355FE" w14:textId="2F9B1384" w:rsidR="005A4A59" w:rsidRPr="00ED37FF" w:rsidRDefault="00130DAC" w:rsidP="00605E12">
      <w:pPr>
        <w:ind w:right="-6"/>
        <w:jc w:val="both"/>
      </w:pPr>
      <w:hyperlink r:id="rId10" w:history="1">
        <w:r w:rsidR="005A4A59" w:rsidRPr="00ED37FF">
          <w:rPr>
            <w:rStyle w:val="Lienhypertexte"/>
          </w:rPr>
          <w:t>chia-lin.chen@liverpool.ac.uk</w:t>
        </w:r>
      </w:hyperlink>
    </w:p>
    <w:p w14:paraId="71701FEE" w14:textId="77777777" w:rsidR="005A4A59" w:rsidRPr="00ED37FF" w:rsidRDefault="005A4A59" w:rsidP="00605E12">
      <w:pPr>
        <w:ind w:right="-6"/>
        <w:jc w:val="both"/>
      </w:pPr>
    </w:p>
    <w:p w14:paraId="32CE14EB" w14:textId="12532598" w:rsidR="00BF79AD" w:rsidRPr="00ED37FF" w:rsidRDefault="00B23ADB" w:rsidP="00605E12">
      <w:pPr>
        <w:ind w:right="-6"/>
        <w:jc w:val="both"/>
        <w:rPr>
          <w:i/>
        </w:rPr>
      </w:pPr>
      <w:r w:rsidRPr="00ED37FF">
        <w:rPr>
          <w:i/>
        </w:rPr>
        <w:t>Treasurer</w:t>
      </w:r>
      <w:r w:rsidR="00745689" w:rsidRPr="00ED37FF">
        <w:rPr>
          <w:i/>
        </w:rPr>
        <w:t xml:space="preserve"> ex officio</w:t>
      </w:r>
      <w:r w:rsidR="005550B9" w:rsidRPr="00ED37FF">
        <w:rPr>
          <w:i/>
        </w:rPr>
        <w:t xml:space="preserve"> (honorary member)</w:t>
      </w:r>
      <w:r w:rsidR="00745689" w:rsidRPr="00ED37FF">
        <w:rPr>
          <w:i/>
        </w:rPr>
        <w:t>:</w:t>
      </w:r>
    </w:p>
    <w:p w14:paraId="27053BD0" w14:textId="77777777" w:rsidR="00B23ADB" w:rsidRPr="00ED37FF" w:rsidRDefault="00B23ADB" w:rsidP="00605E12">
      <w:pPr>
        <w:ind w:right="-6"/>
        <w:jc w:val="both"/>
      </w:pPr>
      <w:r w:rsidRPr="00ED37FF">
        <w:t xml:space="preserve">Professor Andrew Goetz, University of Denver, Colorado, USA </w:t>
      </w:r>
    </w:p>
    <w:p w14:paraId="0ED45622" w14:textId="066F3AFF" w:rsidR="00BF79AD" w:rsidRPr="00ED37FF" w:rsidRDefault="00130DAC" w:rsidP="00605E12">
      <w:pPr>
        <w:ind w:right="-6"/>
        <w:jc w:val="both"/>
      </w:pPr>
      <w:hyperlink r:id="rId11" w:history="1">
        <w:r w:rsidR="00BF79AD" w:rsidRPr="00ED37FF">
          <w:rPr>
            <w:rStyle w:val="Lienhypertexte"/>
          </w:rPr>
          <w:t>agoetz@du.edu</w:t>
        </w:r>
      </w:hyperlink>
    </w:p>
    <w:p w14:paraId="02F91957" w14:textId="77777777" w:rsidR="00BF79AD" w:rsidRPr="00ED37FF" w:rsidRDefault="00BF79AD" w:rsidP="00605E12">
      <w:pPr>
        <w:ind w:right="-6"/>
        <w:jc w:val="both"/>
      </w:pPr>
    </w:p>
    <w:p w14:paraId="294DE0EB" w14:textId="47BED2BB" w:rsidR="00B23ADB" w:rsidRPr="00ED37FF" w:rsidRDefault="00B23ADB" w:rsidP="00605E12">
      <w:pPr>
        <w:ind w:right="-6"/>
        <w:jc w:val="both"/>
      </w:pPr>
      <w:r w:rsidRPr="00ED37FF">
        <w:rPr>
          <w:i/>
        </w:rPr>
        <w:t>Other members</w:t>
      </w:r>
      <w:r w:rsidR="00520EDB" w:rsidRPr="00ED37FF">
        <w:rPr>
          <w:i/>
        </w:rPr>
        <w:t xml:space="preserve"> </w:t>
      </w:r>
      <w:r w:rsidR="00272786" w:rsidRPr="00ED37FF">
        <w:rPr>
          <w:i/>
        </w:rPr>
        <w:t xml:space="preserve">in </w:t>
      </w:r>
      <w:r w:rsidR="00F32C9E" w:rsidRPr="00ED37FF">
        <w:rPr>
          <w:i/>
        </w:rPr>
        <w:t xml:space="preserve">the </w:t>
      </w:r>
      <w:r w:rsidR="00272786" w:rsidRPr="00ED37FF">
        <w:rPr>
          <w:i/>
        </w:rPr>
        <w:t>alphabetical order</w:t>
      </w:r>
      <w:r w:rsidRPr="00ED37FF">
        <w:t>:</w:t>
      </w:r>
    </w:p>
    <w:p w14:paraId="5CA0F4A4" w14:textId="77777777" w:rsidR="00BD042B" w:rsidRPr="00ED37FF" w:rsidRDefault="00BD042B" w:rsidP="00605E12">
      <w:pPr>
        <w:ind w:right="-6"/>
        <w:jc w:val="both"/>
      </w:pPr>
    </w:p>
    <w:p w14:paraId="096B4A2B" w14:textId="2950CE3A" w:rsidR="001E3757" w:rsidRPr="00ED37FF" w:rsidRDefault="001E3757" w:rsidP="00605E12">
      <w:pPr>
        <w:ind w:right="-6"/>
        <w:jc w:val="both"/>
      </w:pPr>
      <w:r w:rsidRPr="00ED37FF">
        <w:t>Professor Julie CIDELL, University of Illinois, USA</w:t>
      </w:r>
    </w:p>
    <w:p w14:paraId="10EB442B" w14:textId="0E416AE2" w:rsidR="001E3757" w:rsidRPr="00ED37FF" w:rsidRDefault="00130DAC" w:rsidP="00605E12">
      <w:pPr>
        <w:ind w:right="-6"/>
        <w:jc w:val="both"/>
      </w:pPr>
      <w:hyperlink r:id="rId12" w:history="1">
        <w:r w:rsidR="001E3757" w:rsidRPr="00ED37FF">
          <w:rPr>
            <w:rStyle w:val="Lienhypertexte"/>
          </w:rPr>
          <w:t>jcidell@illinois.edu</w:t>
        </w:r>
      </w:hyperlink>
    </w:p>
    <w:p w14:paraId="1953BC67" w14:textId="77777777" w:rsidR="001E3757" w:rsidRPr="00ED37FF" w:rsidRDefault="001E3757" w:rsidP="00605E12">
      <w:pPr>
        <w:ind w:right="-6"/>
        <w:jc w:val="both"/>
      </w:pPr>
    </w:p>
    <w:p w14:paraId="3C560CCE" w14:textId="1B1B4D0B" w:rsidR="001E3757" w:rsidRPr="00ED37FF" w:rsidRDefault="001E3757" w:rsidP="00605E12">
      <w:pPr>
        <w:ind w:right="-6"/>
        <w:jc w:val="both"/>
      </w:pPr>
      <w:r w:rsidRPr="00ED37FF">
        <w:t xml:space="preserve">Professor Claude COMTOIS, </w:t>
      </w:r>
      <w:proofErr w:type="spellStart"/>
      <w:r w:rsidRPr="00ED37FF">
        <w:t>Université</w:t>
      </w:r>
      <w:proofErr w:type="spellEnd"/>
      <w:r w:rsidRPr="00ED37FF">
        <w:t xml:space="preserve"> de Montreal, Canada</w:t>
      </w:r>
    </w:p>
    <w:p w14:paraId="4C360FE1" w14:textId="77777777" w:rsidR="001E3757" w:rsidRPr="00ED37FF" w:rsidRDefault="00130DAC" w:rsidP="00605E12">
      <w:pPr>
        <w:ind w:right="-6"/>
        <w:jc w:val="both"/>
      </w:pPr>
      <w:hyperlink r:id="rId13" w:history="1">
        <w:r w:rsidR="001E3757" w:rsidRPr="00ED37FF">
          <w:rPr>
            <w:rStyle w:val="Lienhypertexte"/>
          </w:rPr>
          <w:t>claude.comtois@umontreal.ca</w:t>
        </w:r>
      </w:hyperlink>
    </w:p>
    <w:p w14:paraId="14B39A9F" w14:textId="6CCA2B9C" w:rsidR="00272786" w:rsidRPr="00ED37FF" w:rsidRDefault="00272786" w:rsidP="00605E12">
      <w:pPr>
        <w:ind w:right="-6"/>
        <w:jc w:val="both"/>
      </w:pPr>
    </w:p>
    <w:p w14:paraId="1B09B533" w14:textId="205C94E6" w:rsidR="001E3757" w:rsidRPr="00ED37FF" w:rsidRDefault="001E3757" w:rsidP="00605E12">
      <w:pPr>
        <w:ind w:right="-6"/>
        <w:jc w:val="both"/>
      </w:pPr>
      <w:r w:rsidRPr="00ED37FF">
        <w:t xml:space="preserve">Dr Ana CONDECO-MELHORADO, Universidad </w:t>
      </w:r>
      <w:proofErr w:type="spellStart"/>
      <w:r w:rsidRPr="00ED37FF">
        <w:t>Complutense</w:t>
      </w:r>
      <w:proofErr w:type="spellEnd"/>
      <w:r w:rsidRPr="00ED37FF">
        <w:t xml:space="preserve"> de Madrid, Spain</w:t>
      </w:r>
    </w:p>
    <w:p w14:paraId="5E79236B" w14:textId="77777777" w:rsidR="001E3757" w:rsidRPr="00ED37FF" w:rsidRDefault="00130DAC" w:rsidP="00605E12">
      <w:pPr>
        <w:ind w:right="-6"/>
        <w:jc w:val="both"/>
      </w:pPr>
      <w:hyperlink r:id="rId14" w:history="1">
        <w:r w:rsidR="001E3757" w:rsidRPr="00ED37FF">
          <w:rPr>
            <w:rStyle w:val="Lienhypertexte"/>
          </w:rPr>
          <w:t>amcondeco@gmail.com</w:t>
        </w:r>
      </w:hyperlink>
    </w:p>
    <w:p w14:paraId="225A5380" w14:textId="663C8D26" w:rsidR="00272786" w:rsidRPr="00ED37FF" w:rsidRDefault="00272786" w:rsidP="00605E12">
      <w:pPr>
        <w:ind w:right="-6"/>
        <w:jc w:val="both"/>
      </w:pPr>
    </w:p>
    <w:p w14:paraId="3BFFE756" w14:textId="52977003" w:rsidR="001E3757" w:rsidRPr="00ED37FF" w:rsidRDefault="001E3757" w:rsidP="00605E12">
      <w:pPr>
        <w:ind w:right="-6"/>
        <w:jc w:val="both"/>
      </w:pPr>
      <w:r w:rsidRPr="00ED37FF">
        <w:t>Professor Aisling REYNOLDS-FEIGHAN, University College Dublin, Ireland</w:t>
      </w:r>
    </w:p>
    <w:p w14:paraId="69972392" w14:textId="27C6CF1D" w:rsidR="001E3757" w:rsidRPr="00ED37FF" w:rsidRDefault="00130DAC" w:rsidP="00605E12">
      <w:pPr>
        <w:ind w:right="-6"/>
        <w:jc w:val="both"/>
      </w:pPr>
      <w:hyperlink r:id="rId15" w:history="1">
        <w:r w:rsidR="001E3757" w:rsidRPr="00ED37FF">
          <w:rPr>
            <w:rStyle w:val="Lienhypertexte"/>
          </w:rPr>
          <w:t>aisling.reynolds@ucd.ie</w:t>
        </w:r>
      </w:hyperlink>
    </w:p>
    <w:p w14:paraId="1DCC7886" w14:textId="77777777" w:rsidR="001E3757" w:rsidRPr="00ED37FF" w:rsidRDefault="001E3757" w:rsidP="00605E12">
      <w:pPr>
        <w:ind w:right="-6"/>
        <w:jc w:val="both"/>
      </w:pPr>
    </w:p>
    <w:p w14:paraId="2BBA67B3" w14:textId="77777777" w:rsidR="00B23ADB" w:rsidRPr="00ED37FF" w:rsidRDefault="00B23ADB" w:rsidP="00605E12">
      <w:pPr>
        <w:ind w:right="-6"/>
        <w:jc w:val="both"/>
      </w:pPr>
      <w:r w:rsidRPr="00ED37FF">
        <w:t xml:space="preserve">Professor Tim </w:t>
      </w:r>
      <w:r w:rsidR="00272786" w:rsidRPr="00ED37FF">
        <w:t>RYLEY</w:t>
      </w:r>
      <w:r w:rsidRPr="00ED37FF">
        <w:t>, Griffith University, Queensland, Australia</w:t>
      </w:r>
    </w:p>
    <w:p w14:paraId="2928FDB8" w14:textId="7437022E" w:rsidR="00BF79AD" w:rsidRPr="00ED37FF" w:rsidRDefault="00130DAC" w:rsidP="00605E12">
      <w:pPr>
        <w:ind w:right="-6"/>
        <w:jc w:val="both"/>
        <w:rPr>
          <w:rStyle w:val="Lienhypertexte"/>
        </w:rPr>
      </w:pPr>
      <w:hyperlink r:id="rId16" w:history="1">
        <w:r w:rsidR="00BF79AD" w:rsidRPr="00ED37FF">
          <w:rPr>
            <w:rStyle w:val="Lienhypertexte"/>
          </w:rPr>
          <w:t>t.ryley@griffith.edu.au</w:t>
        </w:r>
      </w:hyperlink>
    </w:p>
    <w:p w14:paraId="74F58128" w14:textId="77777777" w:rsidR="00BF79AD" w:rsidRPr="00ED37FF" w:rsidRDefault="00BF79AD" w:rsidP="00605E12">
      <w:pPr>
        <w:ind w:right="-6"/>
        <w:jc w:val="both"/>
      </w:pPr>
    </w:p>
    <w:p w14:paraId="03A16B28" w14:textId="77777777" w:rsidR="001E3757" w:rsidRPr="00ED37FF" w:rsidRDefault="001E3757" w:rsidP="00605E12">
      <w:pPr>
        <w:ind w:right="-6"/>
        <w:jc w:val="both"/>
      </w:pPr>
      <w:r w:rsidRPr="00ED37FF">
        <w:t>Professor Koichi TANAKA, Ibaraki University, Japan</w:t>
      </w:r>
    </w:p>
    <w:p w14:paraId="62989341" w14:textId="77777777" w:rsidR="001E3757" w:rsidRPr="00ED37FF" w:rsidRDefault="00130DAC" w:rsidP="00605E12">
      <w:pPr>
        <w:ind w:right="-6"/>
        <w:jc w:val="both"/>
      </w:pPr>
      <w:hyperlink r:id="rId17" w:history="1">
        <w:r w:rsidR="001E3757" w:rsidRPr="00ED37FF">
          <w:rPr>
            <w:rStyle w:val="Lienhypertexte"/>
          </w:rPr>
          <w:t>gis@mx.ibaraki.ac.jp</w:t>
        </w:r>
      </w:hyperlink>
    </w:p>
    <w:p w14:paraId="33964F1E" w14:textId="110462AF" w:rsidR="001901E0" w:rsidRPr="00ED37FF" w:rsidRDefault="001901E0" w:rsidP="00605E12">
      <w:pPr>
        <w:ind w:right="-6"/>
        <w:jc w:val="both"/>
      </w:pPr>
    </w:p>
    <w:p w14:paraId="704A8134" w14:textId="2AF8A3AC" w:rsidR="001E3757" w:rsidRPr="00ED37FF" w:rsidRDefault="001E3757" w:rsidP="00A822AD">
      <w:pPr>
        <w:keepNext/>
        <w:ind w:right="-6"/>
        <w:jc w:val="both"/>
      </w:pPr>
      <w:r w:rsidRPr="00ED37FF">
        <w:t xml:space="preserve">Professor Thomas THEVENIN, </w:t>
      </w:r>
      <w:proofErr w:type="spellStart"/>
      <w:r w:rsidRPr="00ED37FF">
        <w:t>Université</w:t>
      </w:r>
      <w:proofErr w:type="spellEnd"/>
      <w:r w:rsidRPr="00ED37FF">
        <w:t xml:space="preserve"> de Bourgogne, France</w:t>
      </w:r>
    </w:p>
    <w:p w14:paraId="1FABD0F5" w14:textId="49640EA1" w:rsidR="001E3757" w:rsidRPr="00ED37FF" w:rsidRDefault="00130DAC" w:rsidP="00605E12">
      <w:pPr>
        <w:ind w:right="-6"/>
        <w:jc w:val="both"/>
      </w:pPr>
      <w:hyperlink r:id="rId18" w:history="1">
        <w:r w:rsidR="001E3757" w:rsidRPr="00ED37FF">
          <w:rPr>
            <w:rStyle w:val="Lienhypertexte"/>
          </w:rPr>
          <w:t>Thomas.Thevenin@u-bourgogne.fr</w:t>
        </w:r>
      </w:hyperlink>
    </w:p>
    <w:p w14:paraId="704BEB9B" w14:textId="77777777" w:rsidR="001E3757" w:rsidRPr="00ED37FF" w:rsidRDefault="001E3757" w:rsidP="00605E12">
      <w:pPr>
        <w:ind w:right="-6"/>
        <w:jc w:val="both"/>
      </w:pPr>
    </w:p>
    <w:p w14:paraId="2866079E" w14:textId="1AC90AD5" w:rsidR="001901E0" w:rsidRPr="00ED37FF" w:rsidRDefault="001901E0" w:rsidP="00605E12">
      <w:pPr>
        <w:ind w:right="-6"/>
        <w:jc w:val="both"/>
      </w:pPr>
      <w:r w:rsidRPr="00ED37FF">
        <w:lastRenderedPageBreak/>
        <w:t xml:space="preserve">Dr James </w:t>
      </w:r>
      <w:r w:rsidR="00272786" w:rsidRPr="00ED37FF">
        <w:t>WANG</w:t>
      </w:r>
      <w:r w:rsidRPr="00ED37FF">
        <w:t>, University of Hong Kong, Hong Kong SAR</w:t>
      </w:r>
    </w:p>
    <w:p w14:paraId="6D3F0A71" w14:textId="3C0C69DD" w:rsidR="001901E0" w:rsidRPr="00ED37FF" w:rsidRDefault="00130DAC" w:rsidP="00605E12">
      <w:pPr>
        <w:ind w:right="-6"/>
        <w:jc w:val="both"/>
      </w:pPr>
      <w:hyperlink r:id="rId19" w:history="1">
        <w:r w:rsidR="001901E0" w:rsidRPr="00ED37FF">
          <w:rPr>
            <w:rStyle w:val="Lienhypertexte"/>
          </w:rPr>
          <w:t>jwang@hku.hk</w:t>
        </w:r>
      </w:hyperlink>
    </w:p>
    <w:p w14:paraId="218E4C09" w14:textId="1DFCF680" w:rsidR="00B23ADB" w:rsidRPr="00ED37FF" w:rsidRDefault="00B23ADB" w:rsidP="00605E12">
      <w:pPr>
        <w:ind w:right="-6"/>
        <w:jc w:val="both"/>
      </w:pPr>
    </w:p>
    <w:p w14:paraId="0C895136" w14:textId="4D404FB1" w:rsidR="005550B9" w:rsidRPr="00ED37FF" w:rsidRDefault="005550B9" w:rsidP="00605E12">
      <w:pPr>
        <w:ind w:right="-6"/>
        <w:jc w:val="both"/>
        <w:rPr>
          <w:i/>
        </w:rPr>
      </w:pPr>
      <w:r w:rsidRPr="00ED37FF">
        <w:rPr>
          <w:i/>
        </w:rPr>
        <w:t>Honorary members:</w:t>
      </w:r>
    </w:p>
    <w:p w14:paraId="329C7D04" w14:textId="5519561B" w:rsidR="005550B9" w:rsidRPr="00ED37FF" w:rsidRDefault="00735459" w:rsidP="00605E12">
      <w:pPr>
        <w:ind w:right="-6"/>
        <w:jc w:val="both"/>
      </w:pPr>
      <w:r w:rsidRPr="00ED37FF">
        <w:t>We are also very keen to welcome two honorary members as a warm thank</w:t>
      </w:r>
      <w:r w:rsidR="00F32C9E" w:rsidRPr="00ED37FF">
        <w:t xml:space="preserve"> you</w:t>
      </w:r>
      <w:r w:rsidRPr="00ED37FF">
        <w:t xml:space="preserve"> for their </w:t>
      </w:r>
      <w:r w:rsidR="00F32C9E" w:rsidRPr="00ED37FF">
        <w:t xml:space="preserve">deep </w:t>
      </w:r>
      <w:r w:rsidRPr="00ED37FF">
        <w:t>involvement in the life of our Commission over the past decade.</w:t>
      </w:r>
    </w:p>
    <w:p w14:paraId="0AACCE14" w14:textId="77777777" w:rsidR="00735459" w:rsidRPr="00ED37FF" w:rsidRDefault="00735459" w:rsidP="00605E12">
      <w:pPr>
        <w:ind w:right="-6"/>
        <w:jc w:val="both"/>
      </w:pPr>
    </w:p>
    <w:p w14:paraId="6593452D" w14:textId="26E8D450" w:rsidR="005550B9" w:rsidRPr="00ED37FF" w:rsidRDefault="00272786" w:rsidP="00605E12">
      <w:pPr>
        <w:ind w:right="-6"/>
        <w:jc w:val="both"/>
      </w:pPr>
      <w:r w:rsidRPr="00ED37FF">
        <w:t>Professor Richard KNOWLES, University of Salford, UK</w:t>
      </w:r>
      <w:r w:rsidR="00EB5BA3" w:rsidRPr="00ED37FF">
        <w:t xml:space="preserve"> &amp; University of Huddersfield, UK</w:t>
      </w:r>
    </w:p>
    <w:p w14:paraId="5DE187EC" w14:textId="6ADB0C2C" w:rsidR="00272786" w:rsidRPr="00ED37FF" w:rsidRDefault="00130DAC" w:rsidP="00605E12">
      <w:pPr>
        <w:ind w:right="-6"/>
        <w:jc w:val="both"/>
      </w:pPr>
      <w:hyperlink r:id="rId20" w:history="1">
        <w:r w:rsidR="001E3757" w:rsidRPr="00ED37FF">
          <w:rPr>
            <w:rStyle w:val="Lienhypertexte"/>
          </w:rPr>
          <w:t>R.D.Knowles@salford.ac.uk</w:t>
        </w:r>
      </w:hyperlink>
    </w:p>
    <w:p w14:paraId="25CA5E1A" w14:textId="77777777" w:rsidR="001E3757" w:rsidRPr="00ED37FF" w:rsidRDefault="001E3757" w:rsidP="00605E12">
      <w:pPr>
        <w:ind w:right="-6"/>
        <w:jc w:val="both"/>
      </w:pPr>
    </w:p>
    <w:p w14:paraId="49F5DE82" w14:textId="0A5F02F4" w:rsidR="00272786" w:rsidRPr="00ED37FF" w:rsidRDefault="00272786" w:rsidP="00605E12">
      <w:pPr>
        <w:ind w:right="-6"/>
        <w:jc w:val="both"/>
      </w:pPr>
      <w:r w:rsidRPr="00ED37FF">
        <w:t xml:space="preserve">Professor Andrew GOETZ, University of Denver, Colorado, USA </w:t>
      </w:r>
    </w:p>
    <w:p w14:paraId="7865FE96" w14:textId="680C8D5E" w:rsidR="00272786" w:rsidRPr="00ED37FF" w:rsidRDefault="00130DAC" w:rsidP="00605E12">
      <w:pPr>
        <w:ind w:right="-6"/>
        <w:jc w:val="both"/>
      </w:pPr>
      <w:hyperlink r:id="rId21" w:history="1">
        <w:r w:rsidR="00272786" w:rsidRPr="00ED37FF">
          <w:rPr>
            <w:rStyle w:val="Lienhypertexte"/>
          </w:rPr>
          <w:t>agoetz@du.edu</w:t>
        </w:r>
      </w:hyperlink>
    </w:p>
    <w:p w14:paraId="06E2E849" w14:textId="77777777" w:rsidR="00272786" w:rsidRPr="00ED37FF" w:rsidRDefault="00272786" w:rsidP="00605E12">
      <w:pPr>
        <w:ind w:right="-6"/>
        <w:jc w:val="both"/>
      </w:pPr>
    </w:p>
    <w:p w14:paraId="6B07C777" w14:textId="77777777" w:rsidR="00EA2D5B" w:rsidRPr="00ED37FF" w:rsidRDefault="00EA2D5B" w:rsidP="00605E12">
      <w:pPr>
        <w:ind w:right="-6"/>
        <w:jc w:val="both"/>
        <w:rPr>
          <w:u w:val="single"/>
        </w:rPr>
      </w:pPr>
    </w:p>
    <w:p w14:paraId="247C0409" w14:textId="77777777" w:rsidR="00B23ADB" w:rsidRPr="00ED37FF" w:rsidRDefault="00B23ADB" w:rsidP="00605E12">
      <w:pPr>
        <w:pStyle w:val="Paragraphedeliste"/>
        <w:numPr>
          <w:ilvl w:val="0"/>
          <w:numId w:val="13"/>
        </w:numPr>
        <w:ind w:right="-6"/>
        <w:jc w:val="both"/>
        <w:rPr>
          <w:b/>
          <w:u w:val="single"/>
        </w:rPr>
      </w:pPr>
      <w:r w:rsidRPr="00ED37FF">
        <w:rPr>
          <w:b/>
          <w:u w:val="single"/>
        </w:rPr>
        <w:t>MEETINGS</w:t>
      </w:r>
    </w:p>
    <w:p w14:paraId="235E7801" w14:textId="5AC32D6E" w:rsidR="00E872BA" w:rsidRPr="00ED37FF" w:rsidRDefault="00E872BA" w:rsidP="00605E12">
      <w:pPr>
        <w:ind w:right="-6"/>
        <w:jc w:val="both"/>
        <w:rPr>
          <w:b/>
        </w:rPr>
      </w:pPr>
    </w:p>
    <w:p w14:paraId="7B926AA7" w14:textId="1F795F3D" w:rsidR="00ED37FF" w:rsidRDefault="00ED37FF" w:rsidP="00605E12">
      <w:pPr>
        <w:ind w:right="-6"/>
        <w:jc w:val="both"/>
      </w:pPr>
    </w:p>
    <w:p w14:paraId="0E4779BC" w14:textId="2B284589" w:rsidR="00AB3574" w:rsidRPr="00AB3574" w:rsidRDefault="00AB3574" w:rsidP="00605E12">
      <w:pPr>
        <w:ind w:right="-6"/>
        <w:jc w:val="both"/>
        <w:rPr>
          <w:b/>
        </w:rPr>
      </w:pPr>
      <w:r>
        <w:rPr>
          <w:b/>
        </w:rPr>
        <w:t>IGU Centennial Congress in Paris, 18-22 July 2022</w:t>
      </w:r>
    </w:p>
    <w:p w14:paraId="158F7603" w14:textId="77777777" w:rsidR="0095196D" w:rsidRDefault="0095196D" w:rsidP="00605E12">
      <w:pPr>
        <w:ind w:right="-6"/>
        <w:jc w:val="both"/>
        <w:rPr>
          <w:bCs/>
        </w:rPr>
      </w:pPr>
    </w:p>
    <w:p w14:paraId="6B232FD0" w14:textId="6EA08ADF" w:rsidR="00AB3574" w:rsidRDefault="0095196D" w:rsidP="00605E12">
      <w:pPr>
        <w:ind w:right="-6"/>
        <w:jc w:val="both"/>
        <w:rPr>
          <w:bCs/>
        </w:rPr>
      </w:pPr>
      <w:r w:rsidRPr="00E60719">
        <w:rPr>
          <w:bCs/>
        </w:rPr>
        <w:t xml:space="preserve">The Transport &amp; Geography Commission </w:t>
      </w:r>
      <w:r>
        <w:rPr>
          <w:bCs/>
        </w:rPr>
        <w:t xml:space="preserve">has </w:t>
      </w:r>
      <w:r w:rsidRPr="00E60719">
        <w:rPr>
          <w:bCs/>
        </w:rPr>
        <w:t>be</w:t>
      </w:r>
      <w:r>
        <w:rPr>
          <w:bCs/>
        </w:rPr>
        <w:t>en</w:t>
      </w:r>
      <w:r w:rsidRPr="00E60719">
        <w:rPr>
          <w:bCs/>
        </w:rPr>
        <w:t xml:space="preserve"> very active within the Paris 2022 UGI Centennial Congress (18-22 July 2022)</w:t>
      </w:r>
      <w:r>
        <w:rPr>
          <w:bCs/>
        </w:rPr>
        <w:t>, with n</w:t>
      </w:r>
      <w:r w:rsidRPr="00E60719">
        <w:rPr>
          <w:bCs/>
        </w:rPr>
        <w:t>o less than 12 themed session</w:t>
      </w:r>
      <w:r>
        <w:rPr>
          <w:bCs/>
        </w:rPr>
        <w:t>s, gathering 131 submitted abstracts and requiring 33 slots. All together and beyond numbers, they offered a nice range of topics, spaces/places and scales. Several of these sessions were organised by newcomers, which is appreciable.</w:t>
      </w:r>
    </w:p>
    <w:p w14:paraId="4276A15B" w14:textId="056610BF" w:rsidR="0095196D" w:rsidRDefault="0095196D" w:rsidP="00605E12">
      <w:pPr>
        <w:ind w:right="-6"/>
        <w:jc w:val="both"/>
      </w:pPr>
    </w:p>
    <w:tbl>
      <w:tblPr>
        <w:tblStyle w:val="Grilledutableau"/>
        <w:tblW w:w="9067" w:type="dxa"/>
        <w:tblLook w:val="04A0" w:firstRow="1" w:lastRow="0" w:firstColumn="1" w:lastColumn="0" w:noHBand="0" w:noVBand="1"/>
      </w:tblPr>
      <w:tblGrid>
        <w:gridCol w:w="3936"/>
        <w:gridCol w:w="3827"/>
        <w:gridCol w:w="1304"/>
      </w:tblGrid>
      <w:tr w:rsidR="0095196D" w:rsidRPr="00D80AEE" w14:paraId="31BBC8FB" w14:textId="77777777" w:rsidTr="0095196D">
        <w:tc>
          <w:tcPr>
            <w:tcW w:w="3936" w:type="dxa"/>
          </w:tcPr>
          <w:p w14:paraId="7E81C03F" w14:textId="77777777" w:rsidR="0095196D" w:rsidRPr="00D80AEE" w:rsidRDefault="0095196D" w:rsidP="00F4503B">
            <w:pPr>
              <w:rPr>
                <w:b/>
                <w:sz w:val="20"/>
                <w:szCs w:val="20"/>
              </w:rPr>
            </w:pPr>
            <w:r w:rsidRPr="00E5618D">
              <w:rPr>
                <w:b/>
                <w:sz w:val="20"/>
                <w:szCs w:val="20"/>
              </w:rPr>
              <w:t xml:space="preserve">2022 UGI Centennial Congress </w:t>
            </w:r>
            <w:r>
              <w:rPr>
                <w:b/>
                <w:sz w:val="20"/>
                <w:szCs w:val="20"/>
              </w:rPr>
              <w:t>themed sessions</w:t>
            </w:r>
          </w:p>
        </w:tc>
        <w:tc>
          <w:tcPr>
            <w:tcW w:w="3827" w:type="dxa"/>
          </w:tcPr>
          <w:p w14:paraId="52B91C68" w14:textId="77777777" w:rsidR="0095196D" w:rsidRPr="00D80AEE" w:rsidRDefault="0095196D" w:rsidP="00F4503B">
            <w:pPr>
              <w:rPr>
                <w:b/>
                <w:sz w:val="20"/>
                <w:szCs w:val="20"/>
              </w:rPr>
            </w:pPr>
            <w:r w:rsidRPr="00D80AEE">
              <w:rPr>
                <w:b/>
                <w:sz w:val="20"/>
                <w:szCs w:val="20"/>
              </w:rPr>
              <w:t>Conveners</w:t>
            </w:r>
          </w:p>
        </w:tc>
        <w:tc>
          <w:tcPr>
            <w:tcW w:w="1304" w:type="dxa"/>
          </w:tcPr>
          <w:p w14:paraId="2283B4CC" w14:textId="77777777" w:rsidR="0095196D" w:rsidRPr="00D80AEE" w:rsidRDefault="0095196D" w:rsidP="00F4503B">
            <w:pPr>
              <w:jc w:val="center"/>
              <w:rPr>
                <w:b/>
                <w:sz w:val="20"/>
                <w:szCs w:val="20"/>
              </w:rPr>
            </w:pPr>
            <w:r>
              <w:rPr>
                <w:b/>
                <w:sz w:val="20"/>
                <w:szCs w:val="20"/>
              </w:rPr>
              <w:t>Abstracts*</w:t>
            </w:r>
          </w:p>
        </w:tc>
      </w:tr>
      <w:tr w:rsidR="0095196D" w:rsidRPr="00D80AEE" w14:paraId="22C59BC5" w14:textId="77777777" w:rsidTr="0095196D">
        <w:trPr>
          <w:cantSplit/>
        </w:trPr>
        <w:tc>
          <w:tcPr>
            <w:tcW w:w="3936" w:type="dxa"/>
          </w:tcPr>
          <w:p w14:paraId="0C1A1AFB" w14:textId="77777777" w:rsidR="0095196D" w:rsidRPr="00D80AEE" w:rsidRDefault="0095196D" w:rsidP="00F4503B">
            <w:pPr>
              <w:rPr>
                <w:sz w:val="20"/>
                <w:szCs w:val="20"/>
              </w:rPr>
            </w:pPr>
            <w:r w:rsidRPr="00670CA7">
              <w:rPr>
                <w:sz w:val="20"/>
                <w:szCs w:val="20"/>
              </w:rPr>
              <w:t>Disruption to international travel and cross-boundary commuting</w:t>
            </w:r>
          </w:p>
        </w:tc>
        <w:tc>
          <w:tcPr>
            <w:tcW w:w="3827" w:type="dxa"/>
          </w:tcPr>
          <w:p w14:paraId="6089C1D5" w14:textId="77777777" w:rsidR="0095196D" w:rsidRPr="00D80AEE" w:rsidRDefault="0095196D" w:rsidP="00F4503B">
            <w:pPr>
              <w:rPr>
                <w:sz w:val="20"/>
                <w:szCs w:val="20"/>
              </w:rPr>
            </w:pPr>
            <w:r w:rsidRPr="00AB37DC">
              <w:rPr>
                <w:sz w:val="20"/>
                <w:szCs w:val="20"/>
              </w:rPr>
              <w:t>Richard D. Knowles</w:t>
            </w:r>
          </w:p>
        </w:tc>
        <w:tc>
          <w:tcPr>
            <w:tcW w:w="1304" w:type="dxa"/>
          </w:tcPr>
          <w:p w14:paraId="1FDE007E" w14:textId="77777777" w:rsidR="0095196D" w:rsidRPr="00D80AEE" w:rsidRDefault="0095196D" w:rsidP="00F4503B">
            <w:pPr>
              <w:jc w:val="center"/>
              <w:rPr>
                <w:sz w:val="20"/>
                <w:szCs w:val="20"/>
              </w:rPr>
            </w:pPr>
            <w:r>
              <w:rPr>
                <w:sz w:val="20"/>
                <w:szCs w:val="20"/>
              </w:rPr>
              <w:t>10</w:t>
            </w:r>
          </w:p>
        </w:tc>
      </w:tr>
      <w:tr w:rsidR="0095196D" w:rsidRPr="00D80AEE" w14:paraId="0B59190E" w14:textId="77777777" w:rsidTr="0095196D">
        <w:trPr>
          <w:cantSplit/>
        </w:trPr>
        <w:tc>
          <w:tcPr>
            <w:tcW w:w="3936" w:type="dxa"/>
          </w:tcPr>
          <w:p w14:paraId="11F59EAC" w14:textId="77777777" w:rsidR="0095196D" w:rsidRPr="00D80AEE" w:rsidRDefault="0095196D" w:rsidP="00F4503B">
            <w:pPr>
              <w:rPr>
                <w:sz w:val="20"/>
                <w:szCs w:val="20"/>
              </w:rPr>
            </w:pPr>
            <w:r w:rsidRPr="00670CA7">
              <w:rPr>
                <w:sz w:val="20"/>
                <w:szCs w:val="20"/>
              </w:rPr>
              <w:t>Geographical Impacts of Urban and Metropolitan Logistics: mobilities of e-commerce, warehousing, logistics real estate, urban freight</w:t>
            </w:r>
          </w:p>
        </w:tc>
        <w:tc>
          <w:tcPr>
            <w:tcW w:w="3827" w:type="dxa"/>
          </w:tcPr>
          <w:p w14:paraId="16D4F89D" w14:textId="77777777" w:rsidR="0095196D" w:rsidRPr="00D80AEE" w:rsidRDefault="0095196D" w:rsidP="00F4503B">
            <w:pPr>
              <w:rPr>
                <w:sz w:val="20"/>
                <w:szCs w:val="20"/>
              </w:rPr>
            </w:pPr>
            <w:proofErr w:type="spellStart"/>
            <w:r w:rsidRPr="00E014F3">
              <w:rPr>
                <w:sz w:val="20"/>
                <w:szCs w:val="20"/>
              </w:rPr>
              <w:t>Heleen</w:t>
            </w:r>
            <w:proofErr w:type="spellEnd"/>
            <w:r w:rsidRPr="00E014F3">
              <w:rPr>
                <w:sz w:val="20"/>
                <w:szCs w:val="20"/>
              </w:rPr>
              <w:t xml:space="preserve"> </w:t>
            </w:r>
            <w:proofErr w:type="spellStart"/>
            <w:r w:rsidRPr="00E014F3">
              <w:rPr>
                <w:sz w:val="20"/>
                <w:szCs w:val="20"/>
              </w:rPr>
              <w:t>Buldeo</w:t>
            </w:r>
            <w:proofErr w:type="spellEnd"/>
            <w:r w:rsidRPr="00E014F3">
              <w:rPr>
                <w:sz w:val="20"/>
                <w:szCs w:val="20"/>
              </w:rPr>
              <w:t xml:space="preserve"> Rai, Laetitia </w:t>
            </w:r>
            <w:proofErr w:type="spellStart"/>
            <w:r w:rsidRPr="00E014F3">
              <w:rPr>
                <w:sz w:val="20"/>
                <w:szCs w:val="20"/>
              </w:rPr>
              <w:t>Dablanc</w:t>
            </w:r>
            <w:proofErr w:type="spellEnd"/>
            <w:r w:rsidRPr="00E014F3">
              <w:rPr>
                <w:sz w:val="20"/>
                <w:szCs w:val="20"/>
              </w:rPr>
              <w:t xml:space="preserve">, Adeline </w:t>
            </w:r>
            <w:proofErr w:type="spellStart"/>
            <w:r w:rsidRPr="00E014F3">
              <w:rPr>
                <w:sz w:val="20"/>
                <w:szCs w:val="20"/>
              </w:rPr>
              <w:t>Heitz</w:t>
            </w:r>
            <w:proofErr w:type="spellEnd"/>
            <w:r w:rsidRPr="00E014F3">
              <w:rPr>
                <w:sz w:val="20"/>
                <w:szCs w:val="20"/>
              </w:rPr>
              <w:t xml:space="preserve"> &amp; </w:t>
            </w:r>
            <w:proofErr w:type="spellStart"/>
            <w:r w:rsidRPr="00E014F3">
              <w:rPr>
                <w:sz w:val="20"/>
                <w:szCs w:val="20"/>
              </w:rPr>
              <w:t>Matthieu</w:t>
            </w:r>
            <w:proofErr w:type="spellEnd"/>
            <w:r w:rsidRPr="00E014F3">
              <w:rPr>
                <w:sz w:val="20"/>
                <w:szCs w:val="20"/>
              </w:rPr>
              <w:t xml:space="preserve"> </w:t>
            </w:r>
            <w:proofErr w:type="spellStart"/>
            <w:r w:rsidRPr="00E014F3">
              <w:rPr>
                <w:sz w:val="20"/>
                <w:szCs w:val="20"/>
              </w:rPr>
              <w:t>Schorung</w:t>
            </w:r>
            <w:proofErr w:type="spellEnd"/>
          </w:p>
        </w:tc>
        <w:tc>
          <w:tcPr>
            <w:tcW w:w="1304" w:type="dxa"/>
          </w:tcPr>
          <w:p w14:paraId="0352677F" w14:textId="77777777" w:rsidR="0095196D" w:rsidRPr="00D80AEE" w:rsidRDefault="0095196D" w:rsidP="00F4503B">
            <w:pPr>
              <w:jc w:val="center"/>
              <w:rPr>
                <w:sz w:val="20"/>
                <w:szCs w:val="20"/>
              </w:rPr>
            </w:pPr>
            <w:r>
              <w:rPr>
                <w:sz w:val="20"/>
                <w:szCs w:val="20"/>
              </w:rPr>
              <w:t>16</w:t>
            </w:r>
          </w:p>
        </w:tc>
      </w:tr>
      <w:tr w:rsidR="0095196D" w:rsidRPr="00D80AEE" w14:paraId="1DB7B547" w14:textId="77777777" w:rsidTr="0095196D">
        <w:trPr>
          <w:cantSplit/>
        </w:trPr>
        <w:tc>
          <w:tcPr>
            <w:tcW w:w="3936" w:type="dxa"/>
          </w:tcPr>
          <w:p w14:paraId="7422DE1D" w14:textId="77777777" w:rsidR="0095196D" w:rsidRPr="00D80AEE" w:rsidRDefault="0095196D" w:rsidP="00F4503B">
            <w:pPr>
              <w:rPr>
                <w:sz w:val="20"/>
                <w:szCs w:val="20"/>
              </w:rPr>
            </w:pPr>
            <w:proofErr w:type="spellStart"/>
            <w:r w:rsidRPr="00670CA7">
              <w:rPr>
                <w:sz w:val="20"/>
                <w:szCs w:val="20"/>
              </w:rPr>
              <w:t>Geohistorical</w:t>
            </w:r>
            <w:proofErr w:type="spellEnd"/>
            <w:r w:rsidRPr="00670CA7">
              <w:rPr>
                <w:sz w:val="20"/>
                <w:szCs w:val="20"/>
              </w:rPr>
              <w:t xml:space="preserve"> Transport Networks in Modern Europe</w:t>
            </w:r>
          </w:p>
        </w:tc>
        <w:tc>
          <w:tcPr>
            <w:tcW w:w="3827" w:type="dxa"/>
          </w:tcPr>
          <w:p w14:paraId="78AFFFEC" w14:textId="77777777" w:rsidR="0095196D" w:rsidRPr="00D80AEE" w:rsidRDefault="0095196D" w:rsidP="00F4503B">
            <w:pPr>
              <w:rPr>
                <w:sz w:val="20"/>
                <w:szCs w:val="20"/>
              </w:rPr>
            </w:pPr>
            <w:r w:rsidRPr="00D11393">
              <w:rPr>
                <w:sz w:val="20"/>
                <w:szCs w:val="20"/>
              </w:rPr>
              <w:t xml:space="preserve">Thomas </w:t>
            </w:r>
            <w:proofErr w:type="spellStart"/>
            <w:r w:rsidRPr="00D11393">
              <w:rPr>
                <w:sz w:val="20"/>
                <w:szCs w:val="20"/>
              </w:rPr>
              <w:t>Thévenin</w:t>
            </w:r>
            <w:proofErr w:type="spellEnd"/>
            <w:r>
              <w:rPr>
                <w:sz w:val="20"/>
                <w:szCs w:val="20"/>
              </w:rPr>
              <w:t xml:space="preserve">, </w:t>
            </w:r>
            <w:r w:rsidRPr="00D11393">
              <w:rPr>
                <w:sz w:val="20"/>
                <w:szCs w:val="20"/>
              </w:rPr>
              <w:t xml:space="preserve">Isabelle </w:t>
            </w:r>
            <w:proofErr w:type="spellStart"/>
            <w:r w:rsidRPr="00D11393">
              <w:rPr>
                <w:sz w:val="20"/>
                <w:szCs w:val="20"/>
              </w:rPr>
              <w:t>Séguy</w:t>
            </w:r>
            <w:proofErr w:type="spellEnd"/>
            <w:r>
              <w:rPr>
                <w:sz w:val="20"/>
                <w:szCs w:val="20"/>
              </w:rPr>
              <w:t xml:space="preserve">, </w:t>
            </w:r>
            <w:r w:rsidRPr="00D11393">
              <w:rPr>
                <w:sz w:val="20"/>
                <w:szCs w:val="20"/>
              </w:rPr>
              <w:t xml:space="preserve">Christophe </w:t>
            </w:r>
            <w:proofErr w:type="spellStart"/>
            <w:r w:rsidRPr="00D11393">
              <w:rPr>
                <w:sz w:val="20"/>
                <w:szCs w:val="20"/>
              </w:rPr>
              <w:t>Mimeur</w:t>
            </w:r>
            <w:proofErr w:type="spellEnd"/>
            <w:r>
              <w:rPr>
                <w:sz w:val="20"/>
                <w:szCs w:val="20"/>
              </w:rPr>
              <w:t xml:space="preserve"> &amp; </w:t>
            </w:r>
            <w:r w:rsidRPr="00D11393">
              <w:rPr>
                <w:sz w:val="20"/>
                <w:szCs w:val="20"/>
              </w:rPr>
              <w:t xml:space="preserve">Alexis </w:t>
            </w:r>
            <w:proofErr w:type="spellStart"/>
            <w:r w:rsidRPr="00D11393">
              <w:rPr>
                <w:sz w:val="20"/>
                <w:szCs w:val="20"/>
              </w:rPr>
              <w:t>Litvine</w:t>
            </w:r>
            <w:proofErr w:type="spellEnd"/>
          </w:p>
        </w:tc>
        <w:tc>
          <w:tcPr>
            <w:tcW w:w="1304" w:type="dxa"/>
          </w:tcPr>
          <w:p w14:paraId="12FA0C54" w14:textId="77777777" w:rsidR="0095196D" w:rsidRPr="00D80AEE" w:rsidRDefault="0095196D" w:rsidP="00F4503B">
            <w:pPr>
              <w:jc w:val="center"/>
              <w:rPr>
                <w:sz w:val="20"/>
                <w:szCs w:val="20"/>
              </w:rPr>
            </w:pPr>
            <w:r>
              <w:rPr>
                <w:sz w:val="20"/>
                <w:szCs w:val="20"/>
              </w:rPr>
              <w:t>11</w:t>
            </w:r>
          </w:p>
        </w:tc>
      </w:tr>
      <w:tr w:rsidR="0095196D" w:rsidRPr="00D80AEE" w14:paraId="1DF7A458" w14:textId="77777777" w:rsidTr="0095196D">
        <w:trPr>
          <w:cantSplit/>
        </w:trPr>
        <w:tc>
          <w:tcPr>
            <w:tcW w:w="3936" w:type="dxa"/>
          </w:tcPr>
          <w:p w14:paraId="2BB23890" w14:textId="77777777" w:rsidR="0095196D" w:rsidRPr="00D80AEE" w:rsidRDefault="0095196D" w:rsidP="00F4503B">
            <w:pPr>
              <w:rPr>
                <w:sz w:val="20"/>
                <w:szCs w:val="20"/>
              </w:rPr>
            </w:pPr>
            <w:r w:rsidRPr="00670CA7">
              <w:rPr>
                <w:sz w:val="20"/>
                <w:szCs w:val="20"/>
              </w:rPr>
              <w:t>Global consumption network and its logistics geography</w:t>
            </w:r>
          </w:p>
        </w:tc>
        <w:tc>
          <w:tcPr>
            <w:tcW w:w="3827" w:type="dxa"/>
          </w:tcPr>
          <w:p w14:paraId="6F30C8FF" w14:textId="77777777" w:rsidR="0095196D" w:rsidRPr="00D80AEE" w:rsidRDefault="0095196D" w:rsidP="00F4503B">
            <w:pPr>
              <w:rPr>
                <w:sz w:val="20"/>
                <w:szCs w:val="20"/>
              </w:rPr>
            </w:pPr>
            <w:r w:rsidRPr="00AB37DC">
              <w:rPr>
                <w:sz w:val="20"/>
                <w:szCs w:val="20"/>
              </w:rPr>
              <w:t>James J</w:t>
            </w:r>
            <w:r>
              <w:rPr>
                <w:sz w:val="20"/>
                <w:szCs w:val="20"/>
              </w:rPr>
              <w:t>.</w:t>
            </w:r>
            <w:r w:rsidRPr="00AB37DC">
              <w:rPr>
                <w:sz w:val="20"/>
                <w:szCs w:val="20"/>
              </w:rPr>
              <w:t xml:space="preserve"> Wang, </w:t>
            </w:r>
            <w:proofErr w:type="spellStart"/>
            <w:r w:rsidRPr="00AB37DC">
              <w:rPr>
                <w:sz w:val="20"/>
                <w:szCs w:val="20"/>
              </w:rPr>
              <w:t>Zuopeng</w:t>
            </w:r>
            <w:proofErr w:type="spellEnd"/>
            <w:r w:rsidRPr="00AB37DC">
              <w:rPr>
                <w:sz w:val="20"/>
                <w:szCs w:val="20"/>
              </w:rPr>
              <w:t xml:space="preserve"> Xiao, </w:t>
            </w:r>
            <w:proofErr w:type="spellStart"/>
            <w:r w:rsidRPr="00AB37DC">
              <w:rPr>
                <w:sz w:val="20"/>
                <w:szCs w:val="20"/>
              </w:rPr>
              <w:t>Jinyan</w:t>
            </w:r>
            <w:proofErr w:type="spellEnd"/>
            <w:r w:rsidRPr="00AB37DC">
              <w:rPr>
                <w:sz w:val="20"/>
                <w:szCs w:val="20"/>
              </w:rPr>
              <w:t xml:space="preserve"> Yu, </w:t>
            </w:r>
            <w:r>
              <w:rPr>
                <w:sz w:val="20"/>
                <w:szCs w:val="20"/>
              </w:rPr>
              <w:t xml:space="preserve">&amp; </w:t>
            </w:r>
            <w:proofErr w:type="spellStart"/>
            <w:r w:rsidRPr="00AB37DC">
              <w:rPr>
                <w:sz w:val="20"/>
                <w:szCs w:val="20"/>
              </w:rPr>
              <w:t>Quan</w:t>
            </w:r>
            <w:proofErr w:type="spellEnd"/>
            <w:r w:rsidRPr="00AB37DC">
              <w:rPr>
                <w:sz w:val="20"/>
                <w:szCs w:val="20"/>
              </w:rPr>
              <w:t xml:space="preserve"> Yuan</w:t>
            </w:r>
          </w:p>
        </w:tc>
        <w:tc>
          <w:tcPr>
            <w:tcW w:w="1304" w:type="dxa"/>
          </w:tcPr>
          <w:p w14:paraId="3D9BD2ED" w14:textId="77777777" w:rsidR="0095196D" w:rsidRPr="00D80AEE" w:rsidRDefault="0095196D" w:rsidP="00F4503B">
            <w:pPr>
              <w:jc w:val="center"/>
              <w:rPr>
                <w:sz w:val="20"/>
                <w:szCs w:val="20"/>
              </w:rPr>
            </w:pPr>
            <w:r>
              <w:rPr>
                <w:sz w:val="20"/>
                <w:szCs w:val="20"/>
              </w:rPr>
              <w:t>8</w:t>
            </w:r>
          </w:p>
        </w:tc>
      </w:tr>
      <w:tr w:rsidR="0095196D" w:rsidRPr="00D80AEE" w14:paraId="73ED97EC" w14:textId="77777777" w:rsidTr="0095196D">
        <w:trPr>
          <w:cantSplit/>
        </w:trPr>
        <w:tc>
          <w:tcPr>
            <w:tcW w:w="3936" w:type="dxa"/>
          </w:tcPr>
          <w:p w14:paraId="40687A11" w14:textId="77777777" w:rsidR="0095196D" w:rsidRPr="00D80AEE" w:rsidRDefault="0095196D" w:rsidP="00F4503B">
            <w:pPr>
              <w:rPr>
                <w:sz w:val="20"/>
                <w:szCs w:val="20"/>
              </w:rPr>
            </w:pPr>
            <w:r w:rsidRPr="00670CA7">
              <w:rPr>
                <w:sz w:val="20"/>
                <w:szCs w:val="20"/>
              </w:rPr>
              <w:t>High Speed Rail Development: Geographical Impacts</w:t>
            </w:r>
          </w:p>
        </w:tc>
        <w:tc>
          <w:tcPr>
            <w:tcW w:w="3827" w:type="dxa"/>
          </w:tcPr>
          <w:p w14:paraId="031FBD90" w14:textId="77777777" w:rsidR="0095196D" w:rsidRPr="00D80AEE" w:rsidRDefault="0095196D" w:rsidP="00F4503B">
            <w:pPr>
              <w:rPr>
                <w:sz w:val="20"/>
                <w:szCs w:val="20"/>
              </w:rPr>
            </w:pPr>
            <w:r>
              <w:rPr>
                <w:sz w:val="20"/>
                <w:szCs w:val="20"/>
              </w:rPr>
              <w:t>Andrew Goetz &amp; Chia-Lin Chen</w:t>
            </w:r>
          </w:p>
        </w:tc>
        <w:tc>
          <w:tcPr>
            <w:tcW w:w="1304" w:type="dxa"/>
          </w:tcPr>
          <w:p w14:paraId="73B7F98D" w14:textId="77777777" w:rsidR="0095196D" w:rsidRPr="00D80AEE" w:rsidRDefault="0095196D" w:rsidP="00F4503B">
            <w:pPr>
              <w:jc w:val="center"/>
              <w:rPr>
                <w:sz w:val="20"/>
                <w:szCs w:val="20"/>
              </w:rPr>
            </w:pPr>
            <w:r>
              <w:rPr>
                <w:sz w:val="20"/>
                <w:szCs w:val="20"/>
              </w:rPr>
              <w:t>10</w:t>
            </w:r>
          </w:p>
        </w:tc>
      </w:tr>
      <w:tr w:rsidR="0095196D" w:rsidRPr="00D80AEE" w14:paraId="00504415" w14:textId="77777777" w:rsidTr="0095196D">
        <w:trPr>
          <w:cantSplit/>
        </w:trPr>
        <w:tc>
          <w:tcPr>
            <w:tcW w:w="3936" w:type="dxa"/>
          </w:tcPr>
          <w:p w14:paraId="7CEA39AF" w14:textId="77777777" w:rsidR="0095196D" w:rsidRPr="00D80AEE" w:rsidRDefault="0095196D" w:rsidP="00F4503B">
            <w:pPr>
              <w:rPr>
                <w:sz w:val="20"/>
                <w:szCs w:val="20"/>
              </w:rPr>
            </w:pPr>
            <w:r w:rsidRPr="00670CA7">
              <w:rPr>
                <w:sz w:val="20"/>
                <w:szCs w:val="20"/>
              </w:rPr>
              <w:t>Legacy and impact of municipality investments and policies during COVID-19 in transport and their role in the recovery</w:t>
            </w:r>
          </w:p>
        </w:tc>
        <w:tc>
          <w:tcPr>
            <w:tcW w:w="3827" w:type="dxa"/>
          </w:tcPr>
          <w:p w14:paraId="40B3DFA4" w14:textId="77777777" w:rsidR="0095196D" w:rsidRPr="00D80AEE" w:rsidRDefault="0095196D" w:rsidP="00F4503B">
            <w:pPr>
              <w:rPr>
                <w:sz w:val="20"/>
                <w:szCs w:val="20"/>
              </w:rPr>
            </w:pPr>
            <w:r w:rsidRPr="00105CE2">
              <w:rPr>
                <w:sz w:val="20"/>
                <w:szCs w:val="20"/>
              </w:rPr>
              <w:t xml:space="preserve">Richard D. </w:t>
            </w:r>
            <w:proofErr w:type="spellStart"/>
            <w:r w:rsidRPr="00105CE2">
              <w:rPr>
                <w:sz w:val="20"/>
                <w:szCs w:val="20"/>
              </w:rPr>
              <w:t>Quodomine</w:t>
            </w:r>
            <w:proofErr w:type="spellEnd"/>
            <w:r w:rsidRPr="00105CE2">
              <w:rPr>
                <w:sz w:val="20"/>
                <w:szCs w:val="20"/>
              </w:rPr>
              <w:t xml:space="preserve">, Maria </w:t>
            </w:r>
            <w:proofErr w:type="spellStart"/>
            <w:r w:rsidRPr="00105CE2">
              <w:rPr>
                <w:sz w:val="20"/>
                <w:szCs w:val="20"/>
              </w:rPr>
              <w:t>Attard</w:t>
            </w:r>
            <w:proofErr w:type="spellEnd"/>
            <w:r w:rsidRPr="00105CE2">
              <w:rPr>
                <w:sz w:val="20"/>
                <w:szCs w:val="20"/>
              </w:rPr>
              <w:t xml:space="preserve"> &amp; Andy Goetz</w:t>
            </w:r>
          </w:p>
        </w:tc>
        <w:tc>
          <w:tcPr>
            <w:tcW w:w="1304" w:type="dxa"/>
          </w:tcPr>
          <w:p w14:paraId="4F97742A" w14:textId="77777777" w:rsidR="0095196D" w:rsidRPr="00D80AEE" w:rsidRDefault="0095196D" w:rsidP="00F4503B">
            <w:pPr>
              <w:jc w:val="center"/>
              <w:rPr>
                <w:sz w:val="20"/>
                <w:szCs w:val="20"/>
              </w:rPr>
            </w:pPr>
            <w:r>
              <w:rPr>
                <w:sz w:val="20"/>
                <w:szCs w:val="20"/>
              </w:rPr>
              <w:t>7</w:t>
            </w:r>
          </w:p>
        </w:tc>
      </w:tr>
      <w:tr w:rsidR="0095196D" w:rsidRPr="00D80AEE" w14:paraId="7CF8948D" w14:textId="77777777" w:rsidTr="0095196D">
        <w:trPr>
          <w:cantSplit/>
        </w:trPr>
        <w:tc>
          <w:tcPr>
            <w:tcW w:w="3936" w:type="dxa"/>
          </w:tcPr>
          <w:p w14:paraId="22507E6C" w14:textId="77777777" w:rsidR="0095196D" w:rsidRPr="00D80AEE" w:rsidRDefault="0095196D" w:rsidP="00F4503B">
            <w:pPr>
              <w:rPr>
                <w:sz w:val="20"/>
                <w:szCs w:val="20"/>
              </w:rPr>
            </w:pPr>
            <w:r w:rsidRPr="00261666">
              <w:rPr>
                <w:sz w:val="20"/>
                <w:szCs w:val="20"/>
              </w:rPr>
              <w:t>Spatial dimensions of e-mobility to foster multimodal and intermodal transport</w:t>
            </w:r>
          </w:p>
        </w:tc>
        <w:tc>
          <w:tcPr>
            <w:tcW w:w="3827" w:type="dxa"/>
          </w:tcPr>
          <w:p w14:paraId="050EAFD5" w14:textId="77777777" w:rsidR="0095196D" w:rsidRPr="00D80AEE" w:rsidRDefault="0095196D" w:rsidP="00F4503B">
            <w:pPr>
              <w:rPr>
                <w:sz w:val="20"/>
                <w:szCs w:val="20"/>
              </w:rPr>
            </w:pPr>
            <w:r w:rsidRPr="00AB37DC">
              <w:rPr>
                <w:sz w:val="20"/>
                <w:szCs w:val="20"/>
              </w:rPr>
              <w:t xml:space="preserve">Nadia </w:t>
            </w:r>
            <w:proofErr w:type="spellStart"/>
            <w:r w:rsidRPr="00AB37DC">
              <w:rPr>
                <w:sz w:val="20"/>
                <w:szCs w:val="20"/>
              </w:rPr>
              <w:t>Giuffrida</w:t>
            </w:r>
            <w:proofErr w:type="spellEnd"/>
            <w:r w:rsidRPr="00AB37DC">
              <w:rPr>
                <w:sz w:val="20"/>
                <w:szCs w:val="20"/>
              </w:rPr>
              <w:t xml:space="preserve"> &amp; Francesco </w:t>
            </w:r>
            <w:proofErr w:type="spellStart"/>
            <w:r w:rsidRPr="00AB37DC">
              <w:rPr>
                <w:sz w:val="20"/>
                <w:szCs w:val="20"/>
              </w:rPr>
              <w:t>Pilla</w:t>
            </w:r>
            <w:proofErr w:type="spellEnd"/>
          </w:p>
        </w:tc>
        <w:tc>
          <w:tcPr>
            <w:tcW w:w="1304" w:type="dxa"/>
          </w:tcPr>
          <w:p w14:paraId="1F7C41E4" w14:textId="77777777" w:rsidR="0095196D" w:rsidRPr="00D80AEE" w:rsidRDefault="0095196D" w:rsidP="00F4503B">
            <w:pPr>
              <w:jc w:val="center"/>
              <w:rPr>
                <w:sz w:val="20"/>
                <w:szCs w:val="20"/>
              </w:rPr>
            </w:pPr>
            <w:r>
              <w:rPr>
                <w:sz w:val="20"/>
                <w:szCs w:val="20"/>
              </w:rPr>
              <w:t>10</w:t>
            </w:r>
          </w:p>
        </w:tc>
      </w:tr>
      <w:tr w:rsidR="0095196D" w:rsidRPr="00D80AEE" w14:paraId="298F489F" w14:textId="77777777" w:rsidTr="0095196D">
        <w:trPr>
          <w:cantSplit/>
        </w:trPr>
        <w:tc>
          <w:tcPr>
            <w:tcW w:w="3936" w:type="dxa"/>
          </w:tcPr>
          <w:p w14:paraId="6767E56C" w14:textId="77777777" w:rsidR="0095196D" w:rsidRPr="00D80AEE" w:rsidRDefault="0095196D" w:rsidP="00F4503B">
            <w:pPr>
              <w:rPr>
                <w:sz w:val="20"/>
                <w:szCs w:val="20"/>
              </w:rPr>
            </w:pPr>
            <w:r w:rsidRPr="00670CA7">
              <w:rPr>
                <w:sz w:val="20"/>
                <w:szCs w:val="20"/>
              </w:rPr>
              <w:t xml:space="preserve">The </w:t>
            </w:r>
            <w:r>
              <w:rPr>
                <w:sz w:val="20"/>
                <w:szCs w:val="20"/>
              </w:rPr>
              <w:t xml:space="preserve">role </w:t>
            </w:r>
            <w:r w:rsidRPr="00670CA7">
              <w:rPr>
                <w:sz w:val="20"/>
                <w:szCs w:val="20"/>
              </w:rPr>
              <w:t>of railway stations in urban transitions: Energy, nature, communities: solidarity and cir</w:t>
            </w:r>
            <w:r>
              <w:rPr>
                <w:sz w:val="20"/>
                <w:szCs w:val="20"/>
              </w:rPr>
              <w:t>cularity</w:t>
            </w:r>
          </w:p>
        </w:tc>
        <w:tc>
          <w:tcPr>
            <w:tcW w:w="3827" w:type="dxa"/>
          </w:tcPr>
          <w:p w14:paraId="17D95859" w14:textId="77777777" w:rsidR="0095196D" w:rsidRPr="00D80AEE" w:rsidRDefault="0095196D" w:rsidP="00F4503B">
            <w:pPr>
              <w:rPr>
                <w:sz w:val="20"/>
                <w:szCs w:val="20"/>
              </w:rPr>
            </w:pPr>
            <w:proofErr w:type="spellStart"/>
            <w:r w:rsidRPr="00AB37DC">
              <w:rPr>
                <w:sz w:val="20"/>
                <w:szCs w:val="20"/>
              </w:rPr>
              <w:t>Nacima</w:t>
            </w:r>
            <w:proofErr w:type="spellEnd"/>
            <w:r w:rsidRPr="00AB37DC">
              <w:rPr>
                <w:sz w:val="20"/>
                <w:szCs w:val="20"/>
              </w:rPr>
              <w:t xml:space="preserve"> Baron</w:t>
            </w:r>
          </w:p>
        </w:tc>
        <w:tc>
          <w:tcPr>
            <w:tcW w:w="1304" w:type="dxa"/>
          </w:tcPr>
          <w:p w14:paraId="081F0855" w14:textId="77777777" w:rsidR="0095196D" w:rsidRPr="00D80AEE" w:rsidRDefault="0095196D" w:rsidP="00F4503B">
            <w:pPr>
              <w:jc w:val="center"/>
              <w:rPr>
                <w:sz w:val="20"/>
                <w:szCs w:val="20"/>
              </w:rPr>
            </w:pPr>
            <w:r>
              <w:rPr>
                <w:sz w:val="20"/>
                <w:szCs w:val="20"/>
              </w:rPr>
              <w:t>16</w:t>
            </w:r>
          </w:p>
        </w:tc>
      </w:tr>
      <w:tr w:rsidR="0095196D" w:rsidRPr="00D80AEE" w14:paraId="0BDA4260" w14:textId="77777777" w:rsidTr="0095196D">
        <w:trPr>
          <w:cantSplit/>
        </w:trPr>
        <w:tc>
          <w:tcPr>
            <w:tcW w:w="3936" w:type="dxa"/>
          </w:tcPr>
          <w:p w14:paraId="78E1C7E3" w14:textId="77777777" w:rsidR="0095196D" w:rsidRPr="00D80AEE" w:rsidRDefault="0095196D" w:rsidP="00F4503B">
            <w:pPr>
              <w:rPr>
                <w:sz w:val="20"/>
                <w:szCs w:val="20"/>
              </w:rPr>
            </w:pPr>
            <w:r w:rsidRPr="00670CA7">
              <w:rPr>
                <w:sz w:val="20"/>
                <w:szCs w:val="20"/>
              </w:rPr>
              <w:t>The spatial dimensions of long-distance rail liberalisation</w:t>
            </w:r>
          </w:p>
        </w:tc>
        <w:tc>
          <w:tcPr>
            <w:tcW w:w="3827" w:type="dxa"/>
          </w:tcPr>
          <w:p w14:paraId="08BE3E4A" w14:textId="77777777" w:rsidR="0095196D" w:rsidRPr="00D80AEE" w:rsidRDefault="0095196D" w:rsidP="00F4503B">
            <w:pPr>
              <w:rPr>
                <w:sz w:val="20"/>
                <w:szCs w:val="20"/>
              </w:rPr>
            </w:pPr>
            <w:r>
              <w:rPr>
                <w:sz w:val="20"/>
                <w:szCs w:val="20"/>
              </w:rPr>
              <w:t xml:space="preserve">Frédéric Dobruszkes &amp; Amparo </w:t>
            </w:r>
            <w:proofErr w:type="spellStart"/>
            <w:r>
              <w:rPr>
                <w:sz w:val="20"/>
                <w:szCs w:val="20"/>
              </w:rPr>
              <w:t>Moyano</w:t>
            </w:r>
            <w:proofErr w:type="spellEnd"/>
          </w:p>
        </w:tc>
        <w:tc>
          <w:tcPr>
            <w:tcW w:w="1304" w:type="dxa"/>
          </w:tcPr>
          <w:p w14:paraId="056842E0" w14:textId="77777777" w:rsidR="0095196D" w:rsidRPr="00D80AEE" w:rsidRDefault="0095196D" w:rsidP="00F4503B">
            <w:pPr>
              <w:jc w:val="center"/>
              <w:rPr>
                <w:sz w:val="20"/>
                <w:szCs w:val="20"/>
              </w:rPr>
            </w:pPr>
            <w:r>
              <w:rPr>
                <w:sz w:val="20"/>
                <w:szCs w:val="20"/>
              </w:rPr>
              <w:t>5</w:t>
            </w:r>
          </w:p>
        </w:tc>
      </w:tr>
      <w:tr w:rsidR="0095196D" w:rsidRPr="00D80AEE" w14:paraId="0C92DF05" w14:textId="77777777" w:rsidTr="0095196D">
        <w:trPr>
          <w:cantSplit/>
        </w:trPr>
        <w:tc>
          <w:tcPr>
            <w:tcW w:w="3936" w:type="dxa"/>
          </w:tcPr>
          <w:p w14:paraId="4F311CCA" w14:textId="77777777" w:rsidR="0095196D" w:rsidRPr="00D80AEE" w:rsidRDefault="0095196D" w:rsidP="00F4503B">
            <w:pPr>
              <w:rPr>
                <w:sz w:val="20"/>
                <w:szCs w:val="20"/>
              </w:rPr>
            </w:pPr>
            <w:r w:rsidRPr="00670CA7">
              <w:rPr>
                <w:sz w:val="20"/>
                <w:szCs w:val="20"/>
              </w:rPr>
              <w:t>Understanding the Future of Urban Mobility</w:t>
            </w:r>
          </w:p>
        </w:tc>
        <w:tc>
          <w:tcPr>
            <w:tcW w:w="3827" w:type="dxa"/>
          </w:tcPr>
          <w:p w14:paraId="2A2A48E7" w14:textId="77777777" w:rsidR="0095196D" w:rsidRPr="00D80AEE" w:rsidRDefault="0095196D" w:rsidP="00F4503B">
            <w:pPr>
              <w:rPr>
                <w:sz w:val="20"/>
                <w:szCs w:val="20"/>
              </w:rPr>
            </w:pPr>
            <w:r w:rsidRPr="00AB37DC">
              <w:rPr>
                <w:sz w:val="20"/>
                <w:szCs w:val="20"/>
              </w:rPr>
              <w:t>Darren Scott</w:t>
            </w:r>
            <w:r>
              <w:rPr>
                <w:sz w:val="20"/>
                <w:szCs w:val="20"/>
              </w:rPr>
              <w:t xml:space="preserve"> &amp; </w:t>
            </w:r>
            <w:r w:rsidRPr="00AB37DC">
              <w:rPr>
                <w:sz w:val="20"/>
                <w:szCs w:val="20"/>
              </w:rPr>
              <w:t>Matthias Sweet</w:t>
            </w:r>
          </w:p>
        </w:tc>
        <w:tc>
          <w:tcPr>
            <w:tcW w:w="1304" w:type="dxa"/>
          </w:tcPr>
          <w:p w14:paraId="333B7F64" w14:textId="77777777" w:rsidR="0095196D" w:rsidRPr="00D80AEE" w:rsidRDefault="0095196D" w:rsidP="00F4503B">
            <w:pPr>
              <w:jc w:val="center"/>
              <w:rPr>
                <w:sz w:val="20"/>
                <w:szCs w:val="20"/>
              </w:rPr>
            </w:pPr>
            <w:r>
              <w:rPr>
                <w:sz w:val="20"/>
                <w:szCs w:val="20"/>
              </w:rPr>
              <w:t>15</w:t>
            </w:r>
          </w:p>
        </w:tc>
      </w:tr>
      <w:tr w:rsidR="0095196D" w:rsidRPr="00D80AEE" w14:paraId="402C6C06" w14:textId="77777777" w:rsidTr="0095196D">
        <w:trPr>
          <w:cantSplit/>
        </w:trPr>
        <w:tc>
          <w:tcPr>
            <w:tcW w:w="3936" w:type="dxa"/>
          </w:tcPr>
          <w:p w14:paraId="7982856D" w14:textId="77777777" w:rsidR="0095196D" w:rsidRPr="00D80AEE" w:rsidRDefault="0095196D" w:rsidP="00F4503B">
            <w:pPr>
              <w:rPr>
                <w:sz w:val="20"/>
                <w:szCs w:val="20"/>
              </w:rPr>
            </w:pPr>
            <w:r w:rsidRPr="00670CA7">
              <w:rPr>
                <w:sz w:val="20"/>
                <w:szCs w:val="20"/>
              </w:rPr>
              <w:t>What Future for Containerisation and Globalisation?</w:t>
            </w:r>
          </w:p>
        </w:tc>
        <w:tc>
          <w:tcPr>
            <w:tcW w:w="3827" w:type="dxa"/>
          </w:tcPr>
          <w:p w14:paraId="1F4592CC" w14:textId="77777777" w:rsidR="0095196D" w:rsidRPr="00C63D0D" w:rsidRDefault="0095196D" w:rsidP="00F4503B">
            <w:pPr>
              <w:rPr>
                <w:sz w:val="20"/>
                <w:szCs w:val="20"/>
                <w:lang w:val="fr-BE"/>
              </w:rPr>
            </w:pPr>
            <w:r w:rsidRPr="00C63D0D">
              <w:rPr>
                <w:sz w:val="20"/>
                <w:szCs w:val="20"/>
                <w:lang w:val="fr-BE"/>
              </w:rPr>
              <w:t xml:space="preserve">Antoine Frémont, </w:t>
            </w:r>
            <w:proofErr w:type="spellStart"/>
            <w:r w:rsidRPr="00C63D0D">
              <w:rPr>
                <w:sz w:val="20"/>
                <w:szCs w:val="20"/>
                <w:lang w:val="fr-BE"/>
              </w:rPr>
              <w:t>Arnauid</w:t>
            </w:r>
            <w:proofErr w:type="spellEnd"/>
            <w:r w:rsidRPr="00C63D0D">
              <w:rPr>
                <w:sz w:val="20"/>
                <w:szCs w:val="20"/>
                <w:lang w:val="fr-BE"/>
              </w:rPr>
              <w:t xml:space="preserve"> </w:t>
            </w:r>
            <w:proofErr w:type="spellStart"/>
            <w:r w:rsidRPr="00C63D0D">
              <w:rPr>
                <w:sz w:val="20"/>
                <w:szCs w:val="20"/>
                <w:lang w:val="fr-BE"/>
              </w:rPr>
              <w:t>Serry</w:t>
            </w:r>
            <w:proofErr w:type="spellEnd"/>
            <w:r w:rsidRPr="00C63D0D">
              <w:rPr>
                <w:sz w:val="20"/>
                <w:szCs w:val="20"/>
                <w:lang w:val="fr-BE"/>
              </w:rPr>
              <w:t xml:space="preserve"> &amp; Jacques Charlier   </w:t>
            </w:r>
          </w:p>
        </w:tc>
        <w:tc>
          <w:tcPr>
            <w:tcW w:w="1304" w:type="dxa"/>
          </w:tcPr>
          <w:p w14:paraId="4B1D5AAD" w14:textId="77777777" w:rsidR="0095196D" w:rsidRPr="00D80AEE" w:rsidRDefault="0095196D" w:rsidP="00F4503B">
            <w:pPr>
              <w:jc w:val="center"/>
              <w:rPr>
                <w:sz w:val="20"/>
                <w:szCs w:val="20"/>
              </w:rPr>
            </w:pPr>
            <w:r>
              <w:rPr>
                <w:sz w:val="20"/>
                <w:szCs w:val="20"/>
              </w:rPr>
              <w:t>8</w:t>
            </w:r>
          </w:p>
        </w:tc>
      </w:tr>
      <w:tr w:rsidR="0095196D" w:rsidRPr="00D80AEE" w14:paraId="77039006" w14:textId="77777777" w:rsidTr="0095196D">
        <w:trPr>
          <w:cantSplit/>
        </w:trPr>
        <w:tc>
          <w:tcPr>
            <w:tcW w:w="3936" w:type="dxa"/>
          </w:tcPr>
          <w:p w14:paraId="0338FF78" w14:textId="77777777" w:rsidR="0095196D" w:rsidRPr="00670CA7" w:rsidRDefault="0095196D" w:rsidP="00F4503B">
            <w:pPr>
              <w:rPr>
                <w:sz w:val="20"/>
                <w:szCs w:val="20"/>
              </w:rPr>
            </w:pPr>
            <w:r w:rsidRPr="005315FC">
              <w:rPr>
                <w:sz w:val="20"/>
                <w:szCs w:val="20"/>
              </w:rPr>
              <w:lastRenderedPageBreak/>
              <w:t>Within reach: Reassessing the role of time and distance in mobility studies</w:t>
            </w:r>
          </w:p>
        </w:tc>
        <w:tc>
          <w:tcPr>
            <w:tcW w:w="3827" w:type="dxa"/>
          </w:tcPr>
          <w:p w14:paraId="3CAD578A" w14:textId="77777777" w:rsidR="0095196D" w:rsidRPr="00C63D0D" w:rsidRDefault="0095196D" w:rsidP="00F4503B">
            <w:pPr>
              <w:rPr>
                <w:sz w:val="20"/>
                <w:szCs w:val="20"/>
                <w:lang w:val="fr-BE"/>
              </w:rPr>
            </w:pPr>
            <w:r w:rsidRPr="005315FC">
              <w:rPr>
                <w:sz w:val="20"/>
                <w:szCs w:val="20"/>
                <w:lang w:val="fr-BE"/>
              </w:rPr>
              <w:t xml:space="preserve">Anders </w:t>
            </w:r>
            <w:proofErr w:type="spellStart"/>
            <w:r w:rsidRPr="005315FC">
              <w:rPr>
                <w:sz w:val="20"/>
                <w:szCs w:val="20"/>
                <w:lang w:val="fr-BE"/>
              </w:rPr>
              <w:t>Larsson</w:t>
            </w:r>
            <w:proofErr w:type="spellEnd"/>
            <w:r w:rsidRPr="005315FC">
              <w:rPr>
                <w:sz w:val="20"/>
                <w:szCs w:val="20"/>
                <w:lang w:val="fr-BE"/>
              </w:rPr>
              <w:t xml:space="preserve"> (</w:t>
            </w:r>
            <w:proofErr w:type="spellStart"/>
            <w:r w:rsidRPr="005315FC">
              <w:rPr>
                <w:sz w:val="20"/>
                <w:szCs w:val="20"/>
                <w:lang w:val="fr-BE"/>
              </w:rPr>
              <w:t>University</w:t>
            </w:r>
            <w:proofErr w:type="spellEnd"/>
            <w:r w:rsidRPr="005315FC">
              <w:rPr>
                <w:sz w:val="20"/>
                <w:szCs w:val="20"/>
                <w:lang w:val="fr-BE"/>
              </w:rPr>
              <w:t xml:space="preserve"> of </w:t>
            </w:r>
            <w:proofErr w:type="spellStart"/>
            <w:r w:rsidRPr="005315FC">
              <w:rPr>
                <w:sz w:val="20"/>
                <w:szCs w:val="20"/>
                <w:lang w:val="fr-BE"/>
              </w:rPr>
              <w:t>Gothenburg</w:t>
            </w:r>
            <w:proofErr w:type="spellEnd"/>
            <w:r w:rsidRPr="005315FC">
              <w:rPr>
                <w:sz w:val="20"/>
                <w:szCs w:val="20"/>
                <w:lang w:val="fr-BE"/>
              </w:rPr>
              <w:t xml:space="preserve">) &amp; Ellen </w:t>
            </w:r>
            <w:proofErr w:type="spellStart"/>
            <w:r w:rsidRPr="005315FC">
              <w:rPr>
                <w:sz w:val="20"/>
                <w:szCs w:val="20"/>
                <w:lang w:val="fr-BE"/>
              </w:rPr>
              <w:t>Lagrell</w:t>
            </w:r>
            <w:proofErr w:type="spellEnd"/>
            <w:r w:rsidRPr="005315FC">
              <w:rPr>
                <w:sz w:val="20"/>
                <w:szCs w:val="20"/>
                <w:lang w:val="fr-BE"/>
              </w:rPr>
              <w:t xml:space="preserve"> (</w:t>
            </w:r>
            <w:proofErr w:type="spellStart"/>
            <w:r w:rsidRPr="005315FC">
              <w:rPr>
                <w:sz w:val="20"/>
                <w:szCs w:val="20"/>
                <w:lang w:val="fr-BE"/>
              </w:rPr>
              <w:t>University</w:t>
            </w:r>
            <w:proofErr w:type="spellEnd"/>
            <w:r w:rsidRPr="005315FC">
              <w:rPr>
                <w:sz w:val="20"/>
                <w:szCs w:val="20"/>
                <w:lang w:val="fr-BE"/>
              </w:rPr>
              <w:t xml:space="preserve"> of </w:t>
            </w:r>
            <w:proofErr w:type="spellStart"/>
            <w:r w:rsidRPr="005315FC">
              <w:rPr>
                <w:sz w:val="20"/>
                <w:szCs w:val="20"/>
                <w:lang w:val="fr-BE"/>
              </w:rPr>
              <w:t>Gothenburg</w:t>
            </w:r>
            <w:proofErr w:type="spellEnd"/>
            <w:r w:rsidRPr="005315FC">
              <w:rPr>
                <w:sz w:val="20"/>
                <w:szCs w:val="20"/>
                <w:lang w:val="fr-BE"/>
              </w:rPr>
              <w:t>)</w:t>
            </w:r>
          </w:p>
        </w:tc>
        <w:tc>
          <w:tcPr>
            <w:tcW w:w="1304" w:type="dxa"/>
          </w:tcPr>
          <w:p w14:paraId="610424C5" w14:textId="77777777" w:rsidR="0095196D" w:rsidRDefault="0095196D" w:rsidP="00F4503B">
            <w:pPr>
              <w:jc w:val="center"/>
              <w:rPr>
                <w:sz w:val="20"/>
                <w:szCs w:val="20"/>
              </w:rPr>
            </w:pPr>
            <w:r>
              <w:rPr>
                <w:sz w:val="20"/>
                <w:szCs w:val="20"/>
              </w:rPr>
              <w:t>15</w:t>
            </w:r>
          </w:p>
        </w:tc>
      </w:tr>
    </w:tbl>
    <w:p w14:paraId="5EB93D0D" w14:textId="77777777" w:rsidR="0095196D" w:rsidRPr="00E60719" w:rsidRDefault="0095196D" w:rsidP="0095196D">
      <w:pPr>
        <w:rPr>
          <w:sz w:val="20"/>
          <w:szCs w:val="20"/>
        </w:rPr>
      </w:pPr>
      <w:r w:rsidRPr="00E60719">
        <w:rPr>
          <w:sz w:val="20"/>
          <w:szCs w:val="20"/>
        </w:rPr>
        <w:t>* Including no-shows, especially from China due to travel restrictions.</w:t>
      </w:r>
    </w:p>
    <w:p w14:paraId="0367F3C4" w14:textId="77777777" w:rsidR="0095196D" w:rsidRPr="00483419" w:rsidRDefault="0095196D" w:rsidP="0095196D">
      <w:pPr>
        <w:rPr>
          <w:sz w:val="20"/>
          <w:szCs w:val="20"/>
        </w:rPr>
      </w:pPr>
    </w:p>
    <w:p w14:paraId="2110B9B8" w14:textId="77777777" w:rsidR="00AB3574" w:rsidRDefault="00AB3574" w:rsidP="00FB4B60">
      <w:pPr>
        <w:ind w:right="-6"/>
        <w:jc w:val="both"/>
      </w:pPr>
    </w:p>
    <w:p w14:paraId="414861BF" w14:textId="2D2DA556" w:rsidR="003A1FD8" w:rsidRDefault="003A1FD8" w:rsidP="00ED37FF">
      <w:pPr>
        <w:ind w:right="-6"/>
        <w:jc w:val="both"/>
      </w:pPr>
      <w:r>
        <w:t>Our a</w:t>
      </w:r>
      <w:r w:rsidRPr="003A1FD8">
        <w:t xml:space="preserve">nnual </w:t>
      </w:r>
      <w:r>
        <w:t xml:space="preserve">Commission </w:t>
      </w:r>
      <w:r w:rsidRPr="003A1FD8">
        <w:t xml:space="preserve">meeting </w:t>
      </w:r>
      <w:r>
        <w:t xml:space="preserve">was organised during the conference (on </w:t>
      </w:r>
      <w:r w:rsidRPr="003A1FD8">
        <w:t>Tuesday the 19th of July</w:t>
      </w:r>
      <w:r>
        <w:t>,</w:t>
      </w:r>
      <w:r w:rsidRPr="003A1FD8">
        <w:t xml:space="preserve"> from 17:00 to 18:00</w:t>
      </w:r>
      <w:r>
        <w:t>). It attracted dozens of attendees.</w:t>
      </w:r>
    </w:p>
    <w:p w14:paraId="4B2CA1CB" w14:textId="1504CB17" w:rsidR="003A1FD8" w:rsidRDefault="003A1FD8" w:rsidP="00ED37FF">
      <w:pPr>
        <w:ind w:right="-6"/>
        <w:jc w:val="both"/>
      </w:pPr>
      <w:r>
        <w:t>The programme was as follows:</w:t>
      </w:r>
    </w:p>
    <w:p w14:paraId="6C1DF56D" w14:textId="77777777" w:rsidR="003A1FD8" w:rsidRPr="003A1FD8" w:rsidRDefault="003A1FD8" w:rsidP="003A1FD8">
      <w:pPr>
        <w:pStyle w:val="Paragraphedeliste"/>
        <w:numPr>
          <w:ilvl w:val="0"/>
          <w:numId w:val="22"/>
        </w:numPr>
        <w:ind w:right="-6"/>
        <w:jc w:val="both"/>
      </w:pPr>
      <w:r w:rsidRPr="003A1FD8">
        <w:t>Steering Committee Membership</w:t>
      </w:r>
    </w:p>
    <w:p w14:paraId="545D47D0" w14:textId="77777777" w:rsidR="003A1FD8" w:rsidRPr="003A1FD8" w:rsidRDefault="003A1FD8" w:rsidP="003A1FD8">
      <w:pPr>
        <w:pStyle w:val="Paragraphedeliste"/>
        <w:numPr>
          <w:ilvl w:val="0"/>
          <w:numId w:val="22"/>
        </w:numPr>
        <w:ind w:right="-6"/>
        <w:jc w:val="both"/>
      </w:pPr>
      <w:r w:rsidRPr="003A1FD8">
        <w:t>Commission membership</w:t>
      </w:r>
    </w:p>
    <w:p w14:paraId="1998E216" w14:textId="77777777" w:rsidR="003A1FD8" w:rsidRPr="003A1FD8" w:rsidRDefault="003A1FD8" w:rsidP="003A1FD8">
      <w:pPr>
        <w:pStyle w:val="Paragraphedeliste"/>
        <w:numPr>
          <w:ilvl w:val="0"/>
          <w:numId w:val="22"/>
        </w:numPr>
        <w:ind w:right="-6"/>
        <w:jc w:val="both"/>
      </w:pPr>
      <w:r w:rsidRPr="003A1FD8">
        <w:t>Reviewing 2022 main activities (so far)</w:t>
      </w:r>
    </w:p>
    <w:p w14:paraId="19263292" w14:textId="77777777" w:rsidR="003A1FD8" w:rsidRPr="003A1FD8" w:rsidRDefault="003A1FD8" w:rsidP="003A1FD8">
      <w:pPr>
        <w:pStyle w:val="Paragraphedeliste"/>
        <w:numPr>
          <w:ilvl w:val="0"/>
          <w:numId w:val="22"/>
        </w:numPr>
        <w:ind w:right="-6"/>
        <w:jc w:val="both"/>
      </w:pPr>
      <w:r w:rsidRPr="003A1FD8">
        <w:t>T&amp;G Commission Travel Grants giving (by A. Goetz)</w:t>
      </w:r>
    </w:p>
    <w:p w14:paraId="696ED6F0" w14:textId="77777777" w:rsidR="003A1FD8" w:rsidRPr="003A1FD8" w:rsidRDefault="003A1FD8" w:rsidP="003A1FD8">
      <w:pPr>
        <w:pStyle w:val="Paragraphedeliste"/>
        <w:numPr>
          <w:ilvl w:val="0"/>
          <w:numId w:val="22"/>
        </w:numPr>
        <w:ind w:right="-6"/>
        <w:jc w:val="both"/>
      </w:pPr>
      <w:r w:rsidRPr="003A1FD8">
        <w:t>Perspectives for 2023 onwards</w:t>
      </w:r>
    </w:p>
    <w:p w14:paraId="5C38B577" w14:textId="77777777" w:rsidR="003A1FD8" w:rsidRPr="003A1FD8" w:rsidRDefault="003A1FD8" w:rsidP="003A1FD8">
      <w:pPr>
        <w:pStyle w:val="Paragraphedeliste"/>
        <w:numPr>
          <w:ilvl w:val="0"/>
          <w:numId w:val="22"/>
        </w:numPr>
        <w:ind w:right="-6"/>
        <w:jc w:val="both"/>
      </w:pPr>
      <w:r w:rsidRPr="003A1FD8">
        <w:t>Book Series: Transport, Mobilities &amp; Spatial Change (by R. Knowles)</w:t>
      </w:r>
    </w:p>
    <w:p w14:paraId="73EFE102" w14:textId="06966EE0" w:rsidR="003A1FD8" w:rsidRDefault="003A1FD8" w:rsidP="003A1FD8">
      <w:pPr>
        <w:pStyle w:val="Paragraphedeliste"/>
        <w:numPr>
          <w:ilvl w:val="0"/>
          <w:numId w:val="22"/>
        </w:numPr>
        <w:ind w:right="-6"/>
        <w:jc w:val="both"/>
      </w:pPr>
      <w:r w:rsidRPr="003A1FD8">
        <w:t>Any other business</w:t>
      </w:r>
    </w:p>
    <w:p w14:paraId="444B8586" w14:textId="265ABC18" w:rsidR="003A1FD8" w:rsidRDefault="003A1FD8" w:rsidP="00ED37FF">
      <w:pPr>
        <w:ind w:right="-6"/>
        <w:jc w:val="both"/>
      </w:pPr>
    </w:p>
    <w:p w14:paraId="1DD43132" w14:textId="433C00A3" w:rsidR="00FB4B60" w:rsidRPr="00ED37FF" w:rsidRDefault="00ED37FF" w:rsidP="00ED37FF">
      <w:pPr>
        <w:ind w:right="-6"/>
        <w:jc w:val="both"/>
      </w:pPr>
      <w:r w:rsidRPr="00ED37FF">
        <w:t xml:space="preserve">During this meeting, </w:t>
      </w:r>
      <w:r w:rsidR="00FB4B60" w:rsidRPr="00ED37FF">
        <w:t xml:space="preserve">Chair </w:t>
      </w:r>
      <w:r w:rsidRPr="00ED37FF">
        <w:t xml:space="preserve">Frédéric Dobruszkes </w:t>
      </w:r>
      <w:r w:rsidR="00FB4B60" w:rsidRPr="00ED37FF">
        <w:t xml:space="preserve">thanked our </w:t>
      </w:r>
      <w:r w:rsidRPr="00ED37FF">
        <w:t xml:space="preserve">Commission’s </w:t>
      </w:r>
      <w:r w:rsidR="00FB4B60" w:rsidRPr="00ED37FF">
        <w:t xml:space="preserve">Secretary Chia-Lin Chen </w:t>
      </w:r>
      <w:r w:rsidRPr="00ED37FF">
        <w:t xml:space="preserve">for her </w:t>
      </w:r>
      <w:r w:rsidR="00FB4B60" w:rsidRPr="00ED37FF">
        <w:t>efficient management as well as session conveners. He highlighted the quality of the sessions as a whole, but also pointed out</w:t>
      </w:r>
      <w:r w:rsidR="004B227B">
        <w:t xml:space="preserve">, </w:t>
      </w:r>
      <w:r w:rsidR="00A91538">
        <w:t>as</w:t>
      </w:r>
      <w:r w:rsidR="004B227B">
        <w:t xml:space="preserve"> at the previous </w:t>
      </w:r>
      <w:r w:rsidR="00A91538">
        <w:t xml:space="preserve">annual </w:t>
      </w:r>
      <w:r w:rsidR="004B227B">
        <w:t>meeting,</w:t>
      </w:r>
      <w:r w:rsidR="00FB4B60" w:rsidRPr="00ED37FF">
        <w:t xml:space="preserve"> that </w:t>
      </w:r>
      <w:r w:rsidR="00FB4B60" w:rsidRPr="00ED37FF">
        <w:rPr>
          <w:i/>
        </w:rPr>
        <w:t>geography</w:t>
      </w:r>
      <w:r w:rsidR="00FB4B60" w:rsidRPr="00ED37FF">
        <w:t xml:space="preserve"> </w:t>
      </w:r>
      <w:r w:rsidR="004B227B">
        <w:t xml:space="preserve">should never be forgotten in </w:t>
      </w:r>
      <w:r w:rsidR="004B227B">
        <w:rPr>
          <w:i/>
        </w:rPr>
        <w:t xml:space="preserve">transport </w:t>
      </w:r>
      <w:r w:rsidR="004B227B" w:rsidRPr="00A91538">
        <w:rPr>
          <w:i/>
        </w:rPr>
        <w:t xml:space="preserve">geography. </w:t>
      </w:r>
      <w:r w:rsidR="00FB4B60" w:rsidRPr="00ED37FF">
        <w:t xml:space="preserve">In other words, a ‘transport geography’ session should not be like any ‘transport’ session. As Karen Lucas’ </w:t>
      </w:r>
      <w:proofErr w:type="gramStart"/>
      <w:r w:rsidR="00FB4B60" w:rsidRPr="00ED37FF">
        <w:t>questioning</w:t>
      </w:r>
      <w:proofErr w:type="gramEnd"/>
      <w:r w:rsidR="00FB4B60" w:rsidRPr="00ED37FF">
        <w:t xml:space="preserve"> </w:t>
      </w:r>
      <w:r w:rsidR="00FB4B60" w:rsidRPr="00ED37FF">
        <w:rPr>
          <w:i/>
        </w:rPr>
        <w:t>“What does transport geography add to transport studies?”</w:t>
      </w:r>
      <w:r w:rsidR="00FB4B60" w:rsidRPr="00ED37FF">
        <w:t xml:space="preserve"> (The Brian Hoyle Annual Lecture in Transport Geography, 2019 RGS-IBG Annual International Conference, </w:t>
      </w:r>
      <w:proofErr w:type="gramStart"/>
      <w:r w:rsidR="00FB4B60" w:rsidRPr="00ED37FF">
        <w:t>London</w:t>
      </w:r>
      <w:proofErr w:type="gramEnd"/>
      <w:r w:rsidR="00FB4B60" w:rsidRPr="00ED37FF">
        <w:t xml:space="preserve">) </w:t>
      </w:r>
      <w:r w:rsidR="006B4259" w:rsidRPr="00ED37FF">
        <w:t>s</w:t>
      </w:r>
      <w:r w:rsidR="00FB4B60" w:rsidRPr="00ED37FF">
        <w:t>hould be our guideline</w:t>
      </w:r>
      <w:r w:rsidR="006B4259" w:rsidRPr="00ED37FF">
        <w:t>.</w:t>
      </w:r>
    </w:p>
    <w:p w14:paraId="652937F0" w14:textId="288B219D" w:rsidR="006B4259" w:rsidRDefault="006B4259" w:rsidP="00FB4B60">
      <w:pPr>
        <w:ind w:right="-6"/>
        <w:jc w:val="both"/>
      </w:pPr>
    </w:p>
    <w:p w14:paraId="0F7E08B6" w14:textId="100AB039" w:rsidR="00B25EC9" w:rsidRDefault="00262ABF" w:rsidP="00FB4B60">
      <w:pPr>
        <w:ind w:right="-6"/>
        <w:jc w:val="both"/>
      </w:pPr>
      <w:r>
        <w:t xml:space="preserve">The meeting was also a nice opportunity to </w:t>
      </w:r>
      <w:r w:rsidR="00280696">
        <w:t xml:space="preserve">award </w:t>
      </w:r>
      <w:r>
        <w:t xml:space="preserve">our travel grants to </w:t>
      </w:r>
      <w:r w:rsidR="006237BC">
        <w:t xml:space="preserve">the </w:t>
      </w:r>
      <w:r>
        <w:t xml:space="preserve">laureates </w:t>
      </w:r>
      <w:r w:rsidR="00B25EC9">
        <w:t>(see below, Section F).</w:t>
      </w:r>
    </w:p>
    <w:p w14:paraId="7DCD478D" w14:textId="706FFB0A" w:rsidR="00E97049" w:rsidRPr="00ED37FF" w:rsidRDefault="00E97049" w:rsidP="00605E12">
      <w:pPr>
        <w:ind w:right="-6"/>
        <w:jc w:val="both"/>
      </w:pPr>
    </w:p>
    <w:p w14:paraId="36ADC913" w14:textId="5BD18E87" w:rsidR="00F17F1F" w:rsidRDefault="00262ABF" w:rsidP="00605E12">
      <w:pPr>
        <w:ind w:right="-6"/>
        <w:jc w:val="both"/>
      </w:pPr>
      <w:r>
        <w:t>Last but not least, this busy week also included a</w:t>
      </w:r>
      <w:r w:rsidR="00122031">
        <w:t xml:space="preserve"> vibrant, </w:t>
      </w:r>
      <w:r>
        <w:t>i</w:t>
      </w:r>
      <w:r w:rsidRPr="00262ABF">
        <w:t>nformal evening on Wed the 20th of July from 20:00 at Rosa Bonheur sur Seine (literary 'Rosa Happiness upon Seine')</w:t>
      </w:r>
      <w:r>
        <w:t>, a bar-disco-boat where member could nicely chat each other and enjoy some cooler weather despite the heatwave</w:t>
      </w:r>
      <w:r w:rsidR="00122031">
        <w:t>, not talking about local drinks and even some dance steps for some</w:t>
      </w:r>
      <w:r>
        <w:t>.</w:t>
      </w:r>
    </w:p>
    <w:p w14:paraId="3583BD3E" w14:textId="25E17802" w:rsidR="00262ABF" w:rsidRDefault="00262ABF" w:rsidP="00605E12">
      <w:pPr>
        <w:ind w:right="-6"/>
        <w:jc w:val="both"/>
      </w:pPr>
    </w:p>
    <w:p w14:paraId="55C5A696" w14:textId="7A7642CB" w:rsidR="00262ABF" w:rsidRDefault="00F11D67" w:rsidP="00605E12">
      <w:pPr>
        <w:ind w:right="-6"/>
        <w:jc w:val="both"/>
      </w:pPr>
      <w:r>
        <w:t xml:space="preserve">Overall and beyond </w:t>
      </w:r>
      <w:r w:rsidR="00B61D3F">
        <w:t xml:space="preserve">debatable aspects of the congress (including no lunch, </w:t>
      </w:r>
      <w:r w:rsidR="00431048">
        <w:t xml:space="preserve">very late timetable, </w:t>
      </w:r>
      <w:r w:rsidR="00B61D3F">
        <w:t>promotion of alternative languages and outdated rooms) and Chinese colleagues being absent due to travel restrictions</w:t>
      </w:r>
      <w:r w:rsidR="00262ABF">
        <w:t xml:space="preserve">, </w:t>
      </w:r>
      <w:r w:rsidR="00B61D3F">
        <w:t xml:space="preserve">it will be etched as the </w:t>
      </w:r>
      <w:r w:rsidR="00262ABF">
        <w:t xml:space="preserve">first </w:t>
      </w:r>
      <w:r w:rsidR="00B61D3F">
        <w:t xml:space="preserve">post-pandemic </w:t>
      </w:r>
      <w:r w:rsidR="00262ABF">
        <w:t xml:space="preserve">in-person </w:t>
      </w:r>
      <w:r>
        <w:t>conference for many attendees</w:t>
      </w:r>
      <w:r w:rsidR="00B61D3F">
        <w:t>.</w:t>
      </w:r>
    </w:p>
    <w:p w14:paraId="783D58E4" w14:textId="64880A3A" w:rsidR="00F17F1F" w:rsidRDefault="00F17F1F" w:rsidP="00605E12">
      <w:pPr>
        <w:ind w:right="-6"/>
        <w:jc w:val="both"/>
      </w:pPr>
    </w:p>
    <w:p w14:paraId="51FD4662" w14:textId="77777777" w:rsidR="00F17F1F" w:rsidRPr="00ED37FF" w:rsidRDefault="00F17F1F" w:rsidP="00605E12">
      <w:pPr>
        <w:ind w:right="-6"/>
        <w:jc w:val="both"/>
      </w:pPr>
    </w:p>
    <w:p w14:paraId="7D1931A8" w14:textId="77777777" w:rsidR="00EA2D5B" w:rsidRPr="00ED37FF" w:rsidRDefault="00EA2D5B" w:rsidP="00605E12">
      <w:pPr>
        <w:pStyle w:val="Paragraphedeliste"/>
        <w:numPr>
          <w:ilvl w:val="0"/>
          <w:numId w:val="13"/>
        </w:numPr>
        <w:ind w:right="-6"/>
        <w:jc w:val="both"/>
        <w:rPr>
          <w:b/>
          <w:u w:val="single"/>
        </w:rPr>
      </w:pPr>
      <w:r w:rsidRPr="00ED37FF">
        <w:rPr>
          <w:b/>
          <w:u w:val="single"/>
        </w:rPr>
        <w:t>NETWORKING</w:t>
      </w:r>
    </w:p>
    <w:p w14:paraId="4A92E64D" w14:textId="2E53D92A" w:rsidR="00C2521A" w:rsidRPr="00ED37FF" w:rsidRDefault="00C2521A" w:rsidP="00605E12">
      <w:pPr>
        <w:ind w:right="-6"/>
        <w:jc w:val="both"/>
      </w:pPr>
    </w:p>
    <w:p w14:paraId="470F19BE" w14:textId="77777777" w:rsidR="00174F81" w:rsidRPr="00ED37FF" w:rsidRDefault="00174F81" w:rsidP="00605E12">
      <w:pPr>
        <w:ind w:right="-6"/>
        <w:jc w:val="both"/>
      </w:pPr>
      <w:r w:rsidRPr="00ED37FF">
        <w:t xml:space="preserve">The mission of the IGU Transport and Geography Commission is to share and disseminate transport geography research at a global level in conjunction with national research groups and other IGU Commissions. Our research focuses on transport, mobilities and spatial change and relates to geographic theory. It involves the analysis of transport policies, processes and behaviours that influence the movement of people, goods and information. This research includes all modes of transport, at local, regional and global scales. </w:t>
      </w:r>
      <w:r w:rsidRPr="00ED37FF">
        <w:lastRenderedPageBreak/>
        <w:t>Environmental, welfare and energy questions, and social, economic and governance dimensions are also addressed. Dissemination of the Commission’s work includes books, research journal papers and journal Special Issues.</w:t>
      </w:r>
    </w:p>
    <w:p w14:paraId="61BEE81D" w14:textId="77777777" w:rsidR="00174F81" w:rsidRPr="00ED37FF" w:rsidRDefault="00174F81" w:rsidP="00605E12">
      <w:pPr>
        <w:ind w:right="-6"/>
        <w:jc w:val="both"/>
      </w:pPr>
    </w:p>
    <w:p w14:paraId="009A03F3" w14:textId="79CC5D43" w:rsidR="00EA2D5B" w:rsidRPr="00ED37FF" w:rsidRDefault="00605E12" w:rsidP="00605E12">
      <w:pPr>
        <w:ind w:right="-6"/>
        <w:jc w:val="both"/>
      </w:pPr>
      <w:r w:rsidRPr="00ED37FF">
        <w:t>As a result, t</w:t>
      </w:r>
      <w:r w:rsidR="00EA2D5B" w:rsidRPr="00ED37FF">
        <w:t xml:space="preserve">he Commission liaises other transport research groups </w:t>
      </w:r>
      <w:r w:rsidR="001901E0" w:rsidRPr="00ED37FF">
        <w:t xml:space="preserve">and other IGU Commissions </w:t>
      </w:r>
      <w:r w:rsidR="00EA2D5B" w:rsidRPr="00ED37FF">
        <w:t>including:</w:t>
      </w:r>
    </w:p>
    <w:p w14:paraId="2F962AF0" w14:textId="77777777" w:rsidR="00EA2D5B" w:rsidRPr="00ED37FF" w:rsidRDefault="00EA2D5B" w:rsidP="00605E12">
      <w:pPr>
        <w:pStyle w:val="Paragraphedeliste"/>
        <w:numPr>
          <w:ilvl w:val="0"/>
          <w:numId w:val="12"/>
        </w:numPr>
        <w:ind w:right="-6"/>
        <w:jc w:val="both"/>
      </w:pPr>
      <w:r w:rsidRPr="00ED37FF">
        <w:t>the Transportation Geography Specialty Group (TGSG) of the American Association of Geographers</w:t>
      </w:r>
    </w:p>
    <w:p w14:paraId="2EFA12BB" w14:textId="77777777" w:rsidR="00EA2D5B" w:rsidRPr="00ED37FF" w:rsidRDefault="00EA2D5B" w:rsidP="00605E12">
      <w:pPr>
        <w:pStyle w:val="Paragraphedeliste"/>
        <w:numPr>
          <w:ilvl w:val="0"/>
          <w:numId w:val="12"/>
        </w:numPr>
        <w:ind w:right="-6"/>
        <w:jc w:val="both"/>
      </w:pPr>
      <w:r w:rsidRPr="00ED37FF">
        <w:t>the Hong Kong Society for Transportation Studies (HKSTS)</w:t>
      </w:r>
    </w:p>
    <w:p w14:paraId="4AAD513C" w14:textId="77777777" w:rsidR="00EA2D5B" w:rsidRPr="00ED37FF" w:rsidRDefault="00EA2D5B" w:rsidP="00605E12">
      <w:pPr>
        <w:pStyle w:val="Paragraphedeliste"/>
        <w:numPr>
          <w:ilvl w:val="0"/>
          <w:numId w:val="12"/>
        </w:numPr>
        <w:ind w:right="-6"/>
        <w:jc w:val="both"/>
      </w:pPr>
      <w:r w:rsidRPr="00ED37FF">
        <w:t>the Transport Geography Research Group (TGRG) of the Royal Geographical Society (with the Institute of British Geographers)</w:t>
      </w:r>
    </w:p>
    <w:p w14:paraId="76123CF4" w14:textId="77777777" w:rsidR="00EA2D5B" w:rsidRPr="00ED37FF" w:rsidRDefault="00EA2D5B" w:rsidP="00605E12">
      <w:pPr>
        <w:pStyle w:val="Paragraphedeliste"/>
        <w:numPr>
          <w:ilvl w:val="0"/>
          <w:numId w:val="12"/>
        </w:numPr>
        <w:ind w:right="-6"/>
        <w:jc w:val="both"/>
      </w:pPr>
      <w:r w:rsidRPr="00ED37FF">
        <w:t xml:space="preserve">AK </w:t>
      </w:r>
      <w:proofErr w:type="spellStart"/>
      <w:r w:rsidR="00F12490" w:rsidRPr="00ED37FF">
        <w:t>Mobilitat</w:t>
      </w:r>
      <w:proofErr w:type="spellEnd"/>
      <w:r w:rsidR="00F12490" w:rsidRPr="00ED37FF">
        <w:t xml:space="preserve"> und </w:t>
      </w:r>
      <w:proofErr w:type="spellStart"/>
      <w:r w:rsidRPr="00ED37FF">
        <w:t>Verkehr</w:t>
      </w:r>
      <w:proofErr w:type="spellEnd"/>
      <w:r w:rsidRPr="00ED37FF">
        <w:t xml:space="preserve"> (Germany) </w:t>
      </w:r>
    </w:p>
    <w:p w14:paraId="34B9502E" w14:textId="77777777" w:rsidR="001901E0" w:rsidRPr="00ED37FF" w:rsidRDefault="001901E0" w:rsidP="00605E12">
      <w:pPr>
        <w:pStyle w:val="Paragraphedeliste"/>
        <w:numPr>
          <w:ilvl w:val="0"/>
          <w:numId w:val="12"/>
        </w:numPr>
        <w:ind w:right="-6"/>
        <w:jc w:val="both"/>
      </w:pPr>
      <w:r w:rsidRPr="00ED37FF">
        <w:t xml:space="preserve">NECTAR (Network on European Communications and Transport Activity Research) </w:t>
      </w:r>
    </w:p>
    <w:p w14:paraId="4445D226" w14:textId="77777777" w:rsidR="00EA2D5B" w:rsidRPr="00ED37FF" w:rsidRDefault="00EA2D5B" w:rsidP="00605E12">
      <w:pPr>
        <w:pStyle w:val="Paragraphedeliste"/>
        <w:numPr>
          <w:ilvl w:val="0"/>
          <w:numId w:val="12"/>
        </w:numPr>
        <w:ind w:right="-6"/>
        <w:jc w:val="both"/>
      </w:pPr>
      <w:r w:rsidRPr="00ED37FF">
        <w:t>EUGEO (Association of Geographical Societies in Europe).</w:t>
      </w:r>
    </w:p>
    <w:p w14:paraId="459BC2B0" w14:textId="77777777" w:rsidR="001901E0" w:rsidRPr="00ED37FF" w:rsidRDefault="001901E0" w:rsidP="00605E12">
      <w:pPr>
        <w:pStyle w:val="Paragraphedeliste"/>
        <w:numPr>
          <w:ilvl w:val="0"/>
          <w:numId w:val="12"/>
        </w:numPr>
        <w:ind w:right="-6"/>
        <w:jc w:val="both"/>
      </w:pPr>
      <w:r w:rsidRPr="00ED37FF">
        <w:t>IGU Commission on Urban Geography</w:t>
      </w:r>
    </w:p>
    <w:p w14:paraId="0388AD56" w14:textId="77777777" w:rsidR="008B35A2" w:rsidRPr="00ED37FF" w:rsidRDefault="008B35A2" w:rsidP="00605E12">
      <w:pPr>
        <w:ind w:right="-6"/>
        <w:jc w:val="both"/>
      </w:pPr>
    </w:p>
    <w:p w14:paraId="2D6E7617" w14:textId="503A67D5" w:rsidR="00CD61B1" w:rsidRDefault="001901E0" w:rsidP="00605E12">
      <w:pPr>
        <w:ind w:right="-6"/>
        <w:jc w:val="both"/>
      </w:pPr>
      <w:r w:rsidRPr="00ED37FF">
        <w:t xml:space="preserve">T&amp;GC </w:t>
      </w:r>
      <w:r w:rsidR="008B35A2" w:rsidRPr="00ED37FF">
        <w:t>Steering Committee members and many ordinary Commission members have strong international links, joint research and publication</w:t>
      </w:r>
      <w:r w:rsidR="00593DDC" w:rsidRPr="00ED37FF">
        <w:t>s</w:t>
      </w:r>
      <w:r w:rsidR="008B35A2" w:rsidRPr="00ED37FF">
        <w:t xml:space="preserve"> with many other geographers</w:t>
      </w:r>
      <w:r w:rsidRPr="00ED37FF">
        <w:t xml:space="preserve"> and transport researchers</w:t>
      </w:r>
      <w:r w:rsidR="008B35A2" w:rsidRPr="00ED37FF">
        <w:t xml:space="preserve">. </w:t>
      </w:r>
    </w:p>
    <w:p w14:paraId="6BAE23ED" w14:textId="29355E42" w:rsidR="0095196D" w:rsidRDefault="0095196D" w:rsidP="00605E12">
      <w:pPr>
        <w:ind w:right="-6"/>
        <w:jc w:val="both"/>
      </w:pPr>
    </w:p>
    <w:p w14:paraId="7F6DC8E0" w14:textId="51E56A32" w:rsidR="0095196D" w:rsidRPr="00ED37FF" w:rsidRDefault="0095196D" w:rsidP="00605E12">
      <w:pPr>
        <w:ind w:right="-6"/>
        <w:jc w:val="both"/>
      </w:pPr>
      <w:r>
        <w:t xml:space="preserve">A recent development is the organisation of two joint special session with Commission </w:t>
      </w:r>
      <w:r w:rsidRPr="00982E38">
        <w:t>C20.17</w:t>
      </w:r>
      <w:r>
        <w:t xml:space="preserve"> on </w:t>
      </w:r>
      <w:r w:rsidRPr="00982E38">
        <w:t>Geography of Tourism, Leisure, and Global Change</w:t>
      </w:r>
      <w:r>
        <w:t xml:space="preserve">, to be convened within the </w:t>
      </w:r>
      <w:r w:rsidRPr="00840CEE">
        <w:t xml:space="preserve">9th EUGEO Congress </w:t>
      </w:r>
      <w:r>
        <w:t>(</w:t>
      </w:r>
      <w:r w:rsidRPr="00840CEE">
        <w:t>September 2023, Barcelona</w:t>
      </w:r>
      <w:r>
        <w:t>, Spain).</w:t>
      </w:r>
    </w:p>
    <w:p w14:paraId="6CD82548" w14:textId="77777777" w:rsidR="00882012" w:rsidRPr="00ED37FF" w:rsidRDefault="00882012" w:rsidP="00605E12">
      <w:pPr>
        <w:ind w:right="-6"/>
        <w:jc w:val="both"/>
      </w:pPr>
    </w:p>
    <w:p w14:paraId="3B1B31B2" w14:textId="77777777" w:rsidR="00566762" w:rsidRPr="00ED37FF" w:rsidRDefault="00566762" w:rsidP="00605E12">
      <w:pPr>
        <w:ind w:right="-6"/>
        <w:jc w:val="both"/>
      </w:pPr>
    </w:p>
    <w:p w14:paraId="1D4E3AEE" w14:textId="77777777" w:rsidR="0050717F" w:rsidRPr="00ED37FF" w:rsidRDefault="008B35A2" w:rsidP="00605E12">
      <w:pPr>
        <w:pStyle w:val="Paragraphedeliste"/>
        <w:numPr>
          <w:ilvl w:val="0"/>
          <w:numId w:val="13"/>
        </w:numPr>
        <w:ind w:right="-6"/>
        <w:jc w:val="both"/>
        <w:rPr>
          <w:b/>
          <w:u w:val="single"/>
        </w:rPr>
      </w:pPr>
      <w:r w:rsidRPr="00ED37FF">
        <w:rPr>
          <w:b/>
          <w:u w:val="single"/>
        </w:rPr>
        <w:t>PUBLICATIONS</w:t>
      </w:r>
    </w:p>
    <w:p w14:paraId="70B4582D" w14:textId="77777777" w:rsidR="00E97049" w:rsidRPr="00ED37FF" w:rsidRDefault="00E97049" w:rsidP="00605E12">
      <w:pPr>
        <w:ind w:right="-6"/>
        <w:jc w:val="both"/>
      </w:pPr>
    </w:p>
    <w:p w14:paraId="43DA461E" w14:textId="72FB87BE" w:rsidR="004A3A95" w:rsidRDefault="00565A43" w:rsidP="00605E12">
      <w:pPr>
        <w:ind w:right="-6"/>
        <w:jc w:val="both"/>
      </w:pPr>
      <w:r w:rsidRPr="00ED37FF">
        <w:t xml:space="preserve">Several papers presented at </w:t>
      </w:r>
      <w:r w:rsidR="00E97049" w:rsidRPr="00ED37FF">
        <w:t xml:space="preserve">the </w:t>
      </w:r>
      <w:r w:rsidR="00900B5B">
        <w:t xml:space="preserve">aforementioned themed sessions </w:t>
      </w:r>
      <w:r w:rsidR="00BC3E50">
        <w:t>would be/</w:t>
      </w:r>
      <w:r w:rsidRPr="00ED37FF">
        <w:t xml:space="preserve">have </w:t>
      </w:r>
      <w:r w:rsidR="00BC3E50">
        <w:t xml:space="preserve">been </w:t>
      </w:r>
      <w:r w:rsidR="00900B5B">
        <w:t xml:space="preserve">submitted to (and sometimes already been published in) </w:t>
      </w:r>
      <w:r w:rsidR="00E97049" w:rsidRPr="00ED37FF">
        <w:t>academic journals, although not within specific issues.</w:t>
      </w:r>
    </w:p>
    <w:p w14:paraId="36936AAD" w14:textId="24E6D6B5" w:rsidR="006F0DC2" w:rsidRDefault="006F0DC2" w:rsidP="00605E12">
      <w:pPr>
        <w:ind w:right="-6"/>
        <w:jc w:val="both"/>
      </w:pPr>
    </w:p>
    <w:p w14:paraId="46C7A8D5" w14:textId="59D16254" w:rsidR="006F0DC2" w:rsidRDefault="006F0DC2" w:rsidP="00605E12">
      <w:pPr>
        <w:ind w:right="-6"/>
        <w:jc w:val="both"/>
      </w:pPr>
      <w:r>
        <w:t xml:space="preserve">The wide scope of topics and the large number of papers also offers </w:t>
      </w:r>
      <w:r w:rsidR="00B0579A">
        <w:t>opportunities</w:t>
      </w:r>
      <w:r>
        <w:t xml:space="preserve"> to feed book series edited by Commission’s members, including:</w:t>
      </w:r>
    </w:p>
    <w:p w14:paraId="76EA0788" w14:textId="563671AF" w:rsidR="006F0DC2" w:rsidRPr="006F0DC2" w:rsidRDefault="006F0DC2" w:rsidP="006F0DC2">
      <w:pPr>
        <w:pStyle w:val="Paragraphedeliste"/>
        <w:numPr>
          <w:ilvl w:val="0"/>
          <w:numId w:val="27"/>
        </w:numPr>
        <w:ind w:right="-6"/>
        <w:jc w:val="both"/>
        <w:rPr>
          <w:rStyle w:val="Lienhypertexte"/>
          <w:color w:val="auto"/>
          <w:u w:val="none"/>
        </w:rPr>
      </w:pPr>
      <w:r w:rsidRPr="006F0DC2">
        <w:t xml:space="preserve">Population, Regional Development and Transport </w:t>
      </w:r>
      <w:r>
        <w:t>series (</w:t>
      </w:r>
      <w:r w:rsidRPr="006F0DC2">
        <w:t>Springer</w:t>
      </w:r>
      <w:r>
        <w:t xml:space="preserve">), edited by our </w:t>
      </w:r>
      <w:r w:rsidRPr="006F0DC2">
        <w:t xml:space="preserve">Vice Chair </w:t>
      </w:r>
      <w:proofErr w:type="spellStart"/>
      <w:r>
        <w:t>Prof.</w:t>
      </w:r>
      <w:proofErr w:type="spellEnd"/>
      <w:r>
        <w:t xml:space="preserve"> </w:t>
      </w:r>
      <w:proofErr w:type="spellStart"/>
      <w:r w:rsidRPr="006F0DC2">
        <w:t>Pengjun</w:t>
      </w:r>
      <w:proofErr w:type="spellEnd"/>
      <w:r w:rsidRPr="006F0DC2">
        <w:t xml:space="preserve"> Zhao</w:t>
      </w:r>
      <w:r>
        <w:t xml:space="preserve"> – See </w:t>
      </w:r>
      <w:hyperlink r:id="rId22" w:history="1">
        <w:r w:rsidRPr="00B01B4B">
          <w:rPr>
            <w:rStyle w:val="Lienhypertexte"/>
            <w:rFonts w:hint="eastAsia"/>
          </w:rPr>
          <w:t>http</w:t>
        </w:r>
        <w:r w:rsidRPr="00B01B4B">
          <w:rPr>
            <w:rStyle w:val="Lienhypertexte"/>
          </w:rPr>
          <w:t>s://www.springer.com/series/16410</w:t>
        </w:r>
      </w:hyperlink>
    </w:p>
    <w:p w14:paraId="62CD9388" w14:textId="1A815C0B" w:rsidR="006F0DC2" w:rsidRPr="006F0DC2" w:rsidRDefault="006F0DC2" w:rsidP="006F0DC2">
      <w:pPr>
        <w:pStyle w:val="Paragraphedeliste"/>
        <w:numPr>
          <w:ilvl w:val="0"/>
          <w:numId w:val="27"/>
        </w:numPr>
        <w:ind w:right="-6"/>
        <w:jc w:val="both"/>
        <w:rPr>
          <w:rStyle w:val="Lienhypertexte"/>
          <w:color w:val="auto"/>
          <w:u w:val="none"/>
        </w:rPr>
      </w:pPr>
      <w:r>
        <w:t xml:space="preserve">Transport, Mobilities and Spatial Change series (Edward Elgar), edited by </w:t>
      </w:r>
      <w:r w:rsidRPr="006F0DC2">
        <w:rPr>
          <w:rStyle w:val="Lienhypertexte"/>
          <w:color w:val="auto"/>
          <w:u w:val="none"/>
        </w:rPr>
        <w:t xml:space="preserve"> </w:t>
      </w:r>
      <w:r>
        <w:rPr>
          <w:rStyle w:val="Lienhypertexte"/>
          <w:color w:val="auto"/>
          <w:u w:val="none"/>
        </w:rPr>
        <w:t xml:space="preserve">our honorary member </w:t>
      </w:r>
      <w:proofErr w:type="spellStart"/>
      <w:r>
        <w:rPr>
          <w:rStyle w:val="Lienhypertexte"/>
          <w:color w:val="auto"/>
          <w:u w:val="none"/>
        </w:rPr>
        <w:t>Prof.</w:t>
      </w:r>
      <w:proofErr w:type="spellEnd"/>
      <w:r>
        <w:rPr>
          <w:rStyle w:val="Lienhypertexte"/>
          <w:color w:val="auto"/>
          <w:u w:val="none"/>
        </w:rPr>
        <w:t xml:space="preserve"> </w:t>
      </w:r>
      <w:r w:rsidRPr="006F0DC2">
        <w:rPr>
          <w:rStyle w:val="Lienhypertexte"/>
          <w:color w:val="auto"/>
          <w:u w:val="none"/>
        </w:rPr>
        <w:t xml:space="preserve">Richard Knowles and </w:t>
      </w:r>
      <w:r>
        <w:rPr>
          <w:rStyle w:val="Lienhypertexte"/>
          <w:color w:val="auto"/>
          <w:u w:val="none"/>
        </w:rPr>
        <w:t xml:space="preserve">our former member </w:t>
      </w:r>
      <w:proofErr w:type="spellStart"/>
      <w:r>
        <w:rPr>
          <w:rStyle w:val="Lienhypertexte"/>
          <w:color w:val="auto"/>
          <w:u w:val="none"/>
        </w:rPr>
        <w:t>Prof.</w:t>
      </w:r>
      <w:proofErr w:type="spellEnd"/>
      <w:r>
        <w:rPr>
          <w:rStyle w:val="Lienhypertexte"/>
          <w:color w:val="auto"/>
          <w:u w:val="none"/>
        </w:rPr>
        <w:t xml:space="preserve"> </w:t>
      </w:r>
      <w:r w:rsidRPr="006F0DC2">
        <w:rPr>
          <w:rStyle w:val="Lienhypertexte"/>
          <w:color w:val="auto"/>
          <w:u w:val="none"/>
        </w:rPr>
        <w:t>Markus Hesse</w:t>
      </w:r>
      <w:r>
        <w:rPr>
          <w:rStyle w:val="Lienhypertexte"/>
          <w:color w:val="auto"/>
          <w:u w:val="none"/>
        </w:rPr>
        <w:t xml:space="preserve"> – See </w:t>
      </w:r>
      <w:hyperlink r:id="rId23" w:history="1">
        <w:r w:rsidRPr="00B01B4B">
          <w:rPr>
            <w:rStyle w:val="Lienhypertexte"/>
          </w:rPr>
          <w:t>https://www.e-elgar.com/shop/gbp/book-series/geography/transport-mobilities-and-spatial-change.html</w:t>
        </w:r>
      </w:hyperlink>
    </w:p>
    <w:p w14:paraId="66865F3E" w14:textId="77777777" w:rsidR="00B0579A" w:rsidRDefault="00B0579A" w:rsidP="00605E12">
      <w:pPr>
        <w:ind w:right="-6"/>
        <w:jc w:val="both"/>
      </w:pPr>
    </w:p>
    <w:p w14:paraId="0C441CAF" w14:textId="2D1BEEB2" w:rsidR="00A10FA2" w:rsidRDefault="00900B5B" w:rsidP="00605E12">
      <w:pPr>
        <w:ind w:right="-6"/>
        <w:jc w:val="both"/>
        <w:rPr>
          <w:rStyle w:val="Lienhypertexte"/>
        </w:rPr>
      </w:pPr>
      <w:r>
        <w:t xml:space="preserve">Let also recall </w:t>
      </w:r>
      <w:r w:rsidR="00A10FA2" w:rsidRPr="00ED37FF">
        <w:t xml:space="preserve">our Secretary Chia-Lin CHEN </w:t>
      </w:r>
      <w:r>
        <w:t xml:space="preserve">keep our webpage updated, after having designed it – </w:t>
      </w:r>
      <w:hyperlink r:id="rId24" w:history="1">
        <w:r w:rsidR="00A10FA2" w:rsidRPr="00ED37FF">
          <w:rPr>
            <w:rStyle w:val="Lienhypertexte"/>
          </w:rPr>
          <w:t>https://igu-transport.org/</w:t>
        </w:r>
      </w:hyperlink>
    </w:p>
    <w:p w14:paraId="27C0CD2F" w14:textId="257EF3F0" w:rsidR="00565A43" w:rsidRDefault="00565A43" w:rsidP="00605E12">
      <w:pPr>
        <w:ind w:right="-6"/>
        <w:jc w:val="both"/>
      </w:pPr>
    </w:p>
    <w:p w14:paraId="1261145C" w14:textId="6EFFB3BE" w:rsidR="00C32112" w:rsidRPr="00DA6D46" w:rsidRDefault="00C32112" w:rsidP="00C32112">
      <w:pPr>
        <w:ind w:right="-6"/>
        <w:jc w:val="both"/>
        <w:rPr>
          <w:sz w:val="18"/>
        </w:rPr>
      </w:pPr>
    </w:p>
    <w:p w14:paraId="2A8C4736" w14:textId="77777777" w:rsidR="00565A43" w:rsidRPr="00ED37FF" w:rsidRDefault="00565A43" w:rsidP="00605E12">
      <w:pPr>
        <w:ind w:right="-6"/>
        <w:jc w:val="both"/>
      </w:pPr>
    </w:p>
    <w:p w14:paraId="6294B2DD" w14:textId="77777777" w:rsidR="00B03FEC" w:rsidRPr="00ED37FF" w:rsidRDefault="008B35A2" w:rsidP="00605E12">
      <w:pPr>
        <w:pStyle w:val="Paragraphedeliste"/>
        <w:numPr>
          <w:ilvl w:val="0"/>
          <w:numId w:val="13"/>
        </w:numPr>
        <w:ind w:right="-6"/>
        <w:jc w:val="both"/>
        <w:rPr>
          <w:b/>
          <w:u w:val="single"/>
        </w:rPr>
      </w:pPr>
      <w:r w:rsidRPr="00ED37FF">
        <w:rPr>
          <w:b/>
          <w:u w:val="single"/>
        </w:rPr>
        <w:t>ARCHIVAL CONTRIBUTIONS</w:t>
      </w:r>
    </w:p>
    <w:p w14:paraId="7D9EB6BA" w14:textId="77777777" w:rsidR="00200E3C" w:rsidRPr="00ED37FF" w:rsidRDefault="00200E3C" w:rsidP="00605E12">
      <w:pPr>
        <w:ind w:right="-6"/>
        <w:jc w:val="both"/>
      </w:pPr>
    </w:p>
    <w:p w14:paraId="4CD4F3BB" w14:textId="23172B2F" w:rsidR="00200E3C" w:rsidRPr="00ED37FF" w:rsidRDefault="006716CC" w:rsidP="00605E12">
      <w:pPr>
        <w:ind w:right="-6"/>
        <w:jc w:val="both"/>
      </w:pPr>
      <w:r w:rsidRPr="00ED37FF">
        <w:t>[For the record]</w:t>
      </w:r>
    </w:p>
    <w:p w14:paraId="2458A140" w14:textId="772EEACA" w:rsidR="00F17F1F" w:rsidRDefault="00F17F1F" w:rsidP="00605E12">
      <w:pPr>
        <w:ind w:right="-6"/>
        <w:jc w:val="both"/>
      </w:pPr>
    </w:p>
    <w:p w14:paraId="5DF23FB7" w14:textId="77777777" w:rsidR="00F17F1F" w:rsidRPr="00ED37FF" w:rsidRDefault="00F17F1F" w:rsidP="00605E12">
      <w:pPr>
        <w:ind w:right="-6"/>
        <w:jc w:val="both"/>
      </w:pPr>
    </w:p>
    <w:p w14:paraId="34BD9A1B" w14:textId="3358BD51" w:rsidR="006716CC" w:rsidRPr="00ED37FF" w:rsidRDefault="006716CC" w:rsidP="006716CC">
      <w:pPr>
        <w:pStyle w:val="Paragraphedeliste"/>
        <w:numPr>
          <w:ilvl w:val="0"/>
          <w:numId w:val="13"/>
        </w:numPr>
        <w:ind w:right="-6"/>
        <w:rPr>
          <w:b/>
          <w:u w:val="single"/>
        </w:rPr>
      </w:pPr>
      <w:r w:rsidRPr="00ED37FF">
        <w:rPr>
          <w:b/>
          <w:u w:val="single"/>
        </w:rPr>
        <w:t>PRODUCTIVE USE OF PREVIOUS IGU GRANT LIKE SUPPORTING YOUNG SCHOLARS, PUBLICATIONS AND SEMINARS FROM LOW INCOME COUNTRIES</w:t>
      </w:r>
    </w:p>
    <w:p w14:paraId="74AD1D92" w14:textId="305464D9" w:rsidR="006716CC" w:rsidRPr="00ED37FF" w:rsidRDefault="006716CC" w:rsidP="00605E12">
      <w:pPr>
        <w:ind w:right="-6"/>
        <w:jc w:val="both"/>
      </w:pPr>
    </w:p>
    <w:p w14:paraId="30ADA795" w14:textId="1131AE7B" w:rsidR="006716CC" w:rsidRDefault="00971B22" w:rsidP="00605E12">
      <w:pPr>
        <w:ind w:right="-6"/>
        <w:jc w:val="both"/>
      </w:pPr>
      <w:r w:rsidRPr="00ED37FF">
        <w:t xml:space="preserve">In </w:t>
      </w:r>
      <w:r w:rsidR="001348F4">
        <w:t xml:space="preserve">view of the </w:t>
      </w:r>
      <w:r w:rsidR="00B25EC9">
        <w:t xml:space="preserve">Centennial Congress, </w:t>
      </w:r>
      <w:r w:rsidRPr="00ED37FF">
        <w:t xml:space="preserve">we offered </w:t>
      </w:r>
      <w:r w:rsidR="001348F4">
        <w:t xml:space="preserve">once again </w:t>
      </w:r>
      <w:r w:rsidRPr="00ED37FF">
        <w:t xml:space="preserve">travel grants. Preference </w:t>
      </w:r>
      <w:r w:rsidR="001348F4">
        <w:t xml:space="preserve">was </w:t>
      </w:r>
      <w:r w:rsidR="00000ED4">
        <w:t xml:space="preserve">still </w:t>
      </w:r>
      <w:r w:rsidRPr="00ED37FF">
        <w:t>given to (1) scholars from least developed/developing/emerging countries and (2) y</w:t>
      </w:r>
      <w:r w:rsidR="00593DDC" w:rsidRPr="00ED37FF">
        <w:t>o</w:t>
      </w:r>
      <w:r w:rsidRPr="00ED37FF">
        <w:t>ung or emerging scholars (up to five year</w:t>
      </w:r>
      <w:r w:rsidR="0014747D" w:rsidRPr="00ED37FF">
        <w:t>s</w:t>
      </w:r>
      <w:r w:rsidRPr="00ED37FF">
        <w:t xml:space="preserve"> after receiving PhD Award</w:t>
      </w:r>
      <w:r w:rsidR="00593DDC" w:rsidRPr="00ED37FF">
        <w:t>s</w:t>
      </w:r>
      <w:r w:rsidRPr="00ED37FF">
        <w:t>).</w:t>
      </w:r>
      <w:r w:rsidR="00000ED4">
        <w:t xml:space="preserve"> However, the grant has been adjusted as follows:</w:t>
      </w:r>
    </w:p>
    <w:p w14:paraId="793EDCE5" w14:textId="3F971388" w:rsidR="00000ED4" w:rsidRDefault="00000ED4" w:rsidP="00000ED4">
      <w:pPr>
        <w:pStyle w:val="Paragraphedeliste"/>
        <w:numPr>
          <w:ilvl w:val="0"/>
          <w:numId w:val="26"/>
        </w:numPr>
        <w:ind w:right="-6"/>
        <w:jc w:val="both"/>
      </w:pPr>
      <w:r>
        <w:t>Early stage, same macro-region or distance &lt;4,000 km: $600</w:t>
      </w:r>
    </w:p>
    <w:p w14:paraId="7BAD2710" w14:textId="52C60DFC" w:rsidR="00000ED4" w:rsidRDefault="00000ED4" w:rsidP="00000ED4">
      <w:pPr>
        <w:pStyle w:val="Paragraphedeliste"/>
        <w:numPr>
          <w:ilvl w:val="0"/>
          <w:numId w:val="26"/>
        </w:numPr>
        <w:ind w:right="-6"/>
        <w:jc w:val="both"/>
      </w:pPr>
      <w:r>
        <w:t>Early stage, other macro-region or distance &gt;4,000 km: $800</w:t>
      </w:r>
    </w:p>
    <w:p w14:paraId="39FF59F5" w14:textId="646C372D" w:rsidR="00000ED4" w:rsidRDefault="00000ED4" w:rsidP="00000ED4">
      <w:pPr>
        <w:pStyle w:val="Paragraphedeliste"/>
        <w:numPr>
          <w:ilvl w:val="0"/>
          <w:numId w:val="26"/>
        </w:numPr>
        <w:ind w:right="-6"/>
        <w:jc w:val="both"/>
      </w:pPr>
      <w:r>
        <w:t>Developing country: $1000</w:t>
      </w:r>
    </w:p>
    <w:p w14:paraId="5C5F144A" w14:textId="77777777" w:rsidR="00000ED4" w:rsidRDefault="00000ED4" w:rsidP="00000ED4">
      <w:pPr>
        <w:ind w:right="-6"/>
        <w:jc w:val="both"/>
      </w:pPr>
    </w:p>
    <w:p w14:paraId="6F7D0F3E" w14:textId="591D95C3" w:rsidR="00B25EC9" w:rsidRDefault="00B25EC9" w:rsidP="00605E12">
      <w:pPr>
        <w:ind w:right="-6"/>
        <w:jc w:val="both"/>
      </w:pPr>
      <w:r>
        <w:t xml:space="preserve">We also </w:t>
      </w:r>
      <w:r w:rsidR="00C578B3">
        <w:t xml:space="preserve">awarded </w:t>
      </w:r>
      <w:r>
        <w:t>the 2020 travel grant (</w:t>
      </w:r>
      <w:r w:rsidRPr="00B25EC9">
        <w:t>34th IGC Conference</w:t>
      </w:r>
      <w:r>
        <w:t>, moved online) provided laureates also contributed to the Paris congress.</w:t>
      </w:r>
    </w:p>
    <w:p w14:paraId="4FE17905" w14:textId="02B35B2A" w:rsidR="00B25EC9" w:rsidRDefault="00B25EC9" w:rsidP="00605E12">
      <w:pPr>
        <w:ind w:right="-6"/>
        <w:jc w:val="both"/>
      </w:pPr>
    </w:p>
    <w:p w14:paraId="35BD1E12" w14:textId="06BA7C96" w:rsidR="00B25EC9" w:rsidRDefault="00B25EC9" w:rsidP="00605E12">
      <w:pPr>
        <w:ind w:right="-6"/>
        <w:jc w:val="both"/>
      </w:pPr>
      <w:r>
        <w:t>Laureates are:</w:t>
      </w:r>
    </w:p>
    <w:p w14:paraId="35AC4E52" w14:textId="77777777" w:rsidR="00B25EC9" w:rsidRPr="00262ABF" w:rsidRDefault="00B25EC9" w:rsidP="00B25EC9">
      <w:pPr>
        <w:pStyle w:val="Paragraphedeliste"/>
        <w:numPr>
          <w:ilvl w:val="0"/>
          <w:numId w:val="23"/>
        </w:numPr>
        <w:ind w:right="-6"/>
        <w:jc w:val="both"/>
      </w:pPr>
      <w:r w:rsidRPr="00262ABF">
        <w:t>From the 34th IGC Conference (Istanbul/online, 2020):</w:t>
      </w:r>
    </w:p>
    <w:p w14:paraId="2E457309" w14:textId="7AC2E438" w:rsidR="00B25EC9" w:rsidRPr="00262ABF" w:rsidRDefault="00B25EC9" w:rsidP="00B25EC9">
      <w:pPr>
        <w:pStyle w:val="Paragraphedeliste"/>
        <w:numPr>
          <w:ilvl w:val="0"/>
          <w:numId w:val="25"/>
        </w:numPr>
        <w:ind w:right="-6"/>
        <w:jc w:val="both"/>
      </w:pPr>
      <w:r w:rsidRPr="00262ABF">
        <w:t xml:space="preserve">Amparo MOYANO, University of </w:t>
      </w:r>
      <w:proofErr w:type="spellStart"/>
      <w:r w:rsidRPr="00262ABF">
        <w:t>Castilla</w:t>
      </w:r>
      <w:proofErr w:type="spellEnd"/>
      <w:r w:rsidRPr="00262ABF">
        <w:t>-La Mancha, Spain</w:t>
      </w:r>
      <w:r w:rsidR="00D06F11">
        <w:t xml:space="preserve"> (criteria #2)</w:t>
      </w:r>
    </w:p>
    <w:p w14:paraId="395AF28B" w14:textId="77777777" w:rsidR="00B25EC9" w:rsidRPr="00262ABF" w:rsidRDefault="00B25EC9" w:rsidP="00B25EC9">
      <w:pPr>
        <w:pStyle w:val="Paragraphedeliste"/>
        <w:numPr>
          <w:ilvl w:val="0"/>
          <w:numId w:val="23"/>
        </w:numPr>
        <w:ind w:right="-6"/>
        <w:jc w:val="both"/>
      </w:pPr>
      <w:r w:rsidRPr="00262ABF">
        <w:t>2022 laureates:</w:t>
      </w:r>
    </w:p>
    <w:p w14:paraId="711782E7" w14:textId="635FA023" w:rsidR="00B25EC9" w:rsidRPr="00262ABF" w:rsidRDefault="00B25EC9" w:rsidP="00B25EC9">
      <w:pPr>
        <w:pStyle w:val="Paragraphedeliste"/>
        <w:numPr>
          <w:ilvl w:val="0"/>
          <w:numId w:val="24"/>
        </w:numPr>
        <w:ind w:right="-6"/>
        <w:jc w:val="both"/>
      </w:pPr>
      <w:proofErr w:type="spellStart"/>
      <w:r w:rsidRPr="00262ABF">
        <w:t>Surjaa</w:t>
      </w:r>
      <w:proofErr w:type="spellEnd"/>
      <w:r w:rsidRPr="00262ABF">
        <w:t xml:space="preserve"> CHAKRAVARTI, Jawaharlal Nehru University, New Delhi, India</w:t>
      </w:r>
      <w:r w:rsidR="00D06F11">
        <w:t xml:space="preserve"> (criteria #1)</w:t>
      </w:r>
    </w:p>
    <w:p w14:paraId="2E05D1E7" w14:textId="4299D932" w:rsidR="00B25EC9" w:rsidRPr="00262ABF" w:rsidRDefault="00B25EC9" w:rsidP="00B25EC9">
      <w:pPr>
        <w:pStyle w:val="Paragraphedeliste"/>
        <w:numPr>
          <w:ilvl w:val="0"/>
          <w:numId w:val="24"/>
        </w:numPr>
        <w:ind w:right="-6"/>
        <w:jc w:val="both"/>
      </w:pPr>
      <w:proofErr w:type="spellStart"/>
      <w:r w:rsidRPr="00262ABF">
        <w:t>Karyn</w:t>
      </w:r>
      <w:proofErr w:type="spellEnd"/>
      <w:r w:rsidRPr="00262ABF">
        <w:t xml:space="preserve"> SCERRI, University of Malta, Malta</w:t>
      </w:r>
      <w:r w:rsidR="00D06F11">
        <w:t xml:space="preserve"> (criteria #2)</w:t>
      </w:r>
    </w:p>
    <w:p w14:paraId="305259AB" w14:textId="6BD36DCE" w:rsidR="00B25EC9" w:rsidRPr="00262ABF" w:rsidRDefault="00B25EC9" w:rsidP="00B25EC9">
      <w:pPr>
        <w:pStyle w:val="Paragraphedeliste"/>
        <w:numPr>
          <w:ilvl w:val="0"/>
          <w:numId w:val="24"/>
        </w:numPr>
        <w:ind w:right="-6"/>
        <w:jc w:val="both"/>
      </w:pPr>
      <w:r w:rsidRPr="00262ABF">
        <w:t>Arthur STARZEC, University College London, UK</w:t>
      </w:r>
      <w:r w:rsidR="00D06F11">
        <w:t xml:space="preserve"> (criteria #2)</w:t>
      </w:r>
    </w:p>
    <w:p w14:paraId="6246CB49" w14:textId="69C9A3D4" w:rsidR="00B25EC9" w:rsidRPr="00ED37FF" w:rsidRDefault="00B25EC9" w:rsidP="00B25EC9">
      <w:pPr>
        <w:pStyle w:val="Paragraphedeliste"/>
        <w:numPr>
          <w:ilvl w:val="0"/>
          <w:numId w:val="24"/>
        </w:numPr>
        <w:ind w:right="-6"/>
        <w:jc w:val="both"/>
      </w:pPr>
      <w:r w:rsidRPr="00262ABF">
        <w:t xml:space="preserve">Elda </w:t>
      </w:r>
      <w:proofErr w:type="spellStart"/>
      <w:r w:rsidRPr="00262ABF">
        <w:t>Vivianna</w:t>
      </w:r>
      <w:proofErr w:type="spellEnd"/>
      <w:r w:rsidRPr="00262ABF">
        <w:t xml:space="preserve"> TANCREDI, National University of </w:t>
      </w:r>
      <w:proofErr w:type="spellStart"/>
      <w:r w:rsidRPr="00262ABF">
        <w:t>Luján</w:t>
      </w:r>
      <w:proofErr w:type="spellEnd"/>
      <w:r w:rsidRPr="00262ABF">
        <w:t>, Buenos Aires, Argentina</w:t>
      </w:r>
      <w:r w:rsidR="00D06F11">
        <w:t xml:space="preserve"> (criteria #1)</w:t>
      </w:r>
    </w:p>
    <w:p w14:paraId="0EEF5538" w14:textId="613F2236" w:rsidR="001348F4" w:rsidRDefault="001348F4" w:rsidP="00605E12">
      <w:pPr>
        <w:ind w:right="-6"/>
        <w:jc w:val="both"/>
      </w:pPr>
    </w:p>
    <w:p w14:paraId="4E1058F1" w14:textId="6DA81E8E" w:rsidR="00B25EC9" w:rsidRDefault="00B25EC9" w:rsidP="00605E12">
      <w:pPr>
        <w:ind w:right="-6"/>
        <w:jc w:val="both"/>
      </w:pPr>
    </w:p>
    <w:p w14:paraId="65A91A74" w14:textId="77777777" w:rsidR="00B25EC9" w:rsidRDefault="00B25EC9" w:rsidP="00605E12">
      <w:pPr>
        <w:ind w:right="-6"/>
        <w:jc w:val="both"/>
      </w:pPr>
    </w:p>
    <w:p w14:paraId="20973802" w14:textId="77777777" w:rsidR="00566762" w:rsidRPr="00ED37FF" w:rsidRDefault="00566762" w:rsidP="00605E12">
      <w:pPr>
        <w:ind w:right="-6"/>
        <w:jc w:val="both"/>
      </w:pPr>
    </w:p>
    <w:p w14:paraId="644C6DDB" w14:textId="77777777" w:rsidR="00E872BA" w:rsidRPr="00ED37FF" w:rsidRDefault="00E872BA" w:rsidP="00605E12">
      <w:pPr>
        <w:ind w:right="-6"/>
        <w:jc w:val="both"/>
      </w:pPr>
    </w:p>
    <w:p w14:paraId="2954A2D4" w14:textId="036539DB" w:rsidR="00290774" w:rsidRDefault="00593DDC" w:rsidP="00605E12">
      <w:pPr>
        <w:ind w:right="-6"/>
        <w:jc w:val="both"/>
      </w:pPr>
      <w:r w:rsidRPr="00ED37FF">
        <w:t xml:space="preserve">Dr </w:t>
      </w:r>
      <w:r w:rsidR="00EB5BA3" w:rsidRPr="00ED37FF">
        <w:t xml:space="preserve">Frédéric </w:t>
      </w:r>
      <w:r w:rsidR="006407C9" w:rsidRPr="00ED37FF">
        <w:t>DOBRUSZKES</w:t>
      </w:r>
      <w:r w:rsidR="00290774">
        <w:t xml:space="preserve"> (</w:t>
      </w:r>
      <w:r w:rsidR="00300D68" w:rsidRPr="00ED37FF">
        <w:t>Chair</w:t>
      </w:r>
      <w:r w:rsidR="00290774">
        <w:t>)</w:t>
      </w:r>
    </w:p>
    <w:p w14:paraId="67189A34" w14:textId="77438847" w:rsidR="006D350B" w:rsidRPr="00ED37FF" w:rsidRDefault="00130DAC" w:rsidP="006D350B">
      <w:pPr>
        <w:ind w:right="-6"/>
        <w:jc w:val="both"/>
        <w:rPr>
          <w:rStyle w:val="Lienhypertexte"/>
        </w:rPr>
      </w:pPr>
      <w:hyperlink r:id="rId25" w:history="1">
        <w:r w:rsidR="006D350B" w:rsidRPr="00ED37FF">
          <w:rPr>
            <w:rStyle w:val="Lienhypertexte"/>
          </w:rPr>
          <w:t>frederic.dobruszkes@ulb.be</w:t>
        </w:r>
      </w:hyperlink>
    </w:p>
    <w:p w14:paraId="09543D36" w14:textId="7C6C7D45" w:rsidR="00290774" w:rsidRDefault="00290774" w:rsidP="00605E12">
      <w:pPr>
        <w:ind w:right="-6"/>
        <w:jc w:val="both"/>
      </w:pPr>
    </w:p>
    <w:p w14:paraId="41D933CE" w14:textId="3794F6C4" w:rsidR="00290774" w:rsidRPr="00ED37FF" w:rsidRDefault="00290774" w:rsidP="00290774">
      <w:pPr>
        <w:ind w:right="-6"/>
        <w:jc w:val="both"/>
      </w:pPr>
      <w:r>
        <w:t xml:space="preserve">Professor </w:t>
      </w:r>
      <w:proofErr w:type="spellStart"/>
      <w:r w:rsidRPr="00ED37FF">
        <w:t>Pengjun</w:t>
      </w:r>
      <w:proofErr w:type="spellEnd"/>
      <w:r w:rsidRPr="00ED37FF">
        <w:t xml:space="preserve"> ZHAO</w:t>
      </w:r>
      <w:r>
        <w:t xml:space="preserve"> (Vice-Chair)</w:t>
      </w:r>
    </w:p>
    <w:p w14:paraId="04F6C706" w14:textId="77777777" w:rsidR="00290774" w:rsidRPr="00ED37FF" w:rsidRDefault="00130DAC" w:rsidP="00290774">
      <w:pPr>
        <w:ind w:right="-6"/>
        <w:jc w:val="both"/>
      </w:pPr>
      <w:hyperlink r:id="rId26" w:history="1">
        <w:r w:rsidR="00290774" w:rsidRPr="00ED37FF">
          <w:rPr>
            <w:rStyle w:val="Lienhypertexte"/>
          </w:rPr>
          <w:t>pengjun.zhao@pku.edu.cn</w:t>
        </w:r>
      </w:hyperlink>
    </w:p>
    <w:p w14:paraId="690EBAA6" w14:textId="77777777" w:rsidR="00290774" w:rsidRPr="00ED37FF" w:rsidRDefault="00290774" w:rsidP="00605E12">
      <w:pPr>
        <w:ind w:right="-6"/>
        <w:jc w:val="both"/>
      </w:pPr>
    </w:p>
    <w:p w14:paraId="5DB8B681" w14:textId="6B3C6563" w:rsidR="00BE72CC" w:rsidRPr="00ED37FF" w:rsidRDefault="00BE72CC" w:rsidP="00BE72CC">
      <w:pPr>
        <w:ind w:right="-6"/>
        <w:jc w:val="both"/>
      </w:pPr>
      <w:r w:rsidRPr="00ED37FF">
        <w:t>Dr Chia-Lin CHEN</w:t>
      </w:r>
      <w:r w:rsidR="00290774">
        <w:t xml:space="preserve"> (</w:t>
      </w:r>
      <w:r w:rsidRPr="00ED37FF">
        <w:t>Secretary</w:t>
      </w:r>
      <w:r w:rsidR="00290774">
        <w:t>)</w:t>
      </w:r>
    </w:p>
    <w:p w14:paraId="7CDD525E" w14:textId="77777777" w:rsidR="00BE72CC" w:rsidRPr="00ED37FF" w:rsidRDefault="00130DAC" w:rsidP="00BE72CC">
      <w:pPr>
        <w:ind w:right="-6"/>
        <w:jc w:val="both"/>
      </w:pPr>
      <w:hyperlink r:id="rId27" w:history="1">
        <w:r w:rsidR="00BE72CC" w:rsidRPr="00ED37FF">
          <w:rPr>
            <w:rStyle w:val="Lienhypertexte"/>
          </w:rPr>
          <w:t>chia-lin.chen@liverpool.ac.uk</w:t>
        </w:r>
      </w:hyperlink>
    </w:p>
    <w:p w14:paraId="107BD565" w14:textId="51ADD8B5" w:rsidR="00BE72CC" w:rsidRPr="00ED37FF" w:rsidRDefault="00BE72CC" w:rsidP="00605E12">
      <w:pPr>
        <w:ind w:right="-6"/>
        <w:jc w:val="both"/>
      </w:pPr>
    </w:p>
    <w:p w14:paraId="155F7BA3" w14:textId="77777777" w:rsidR="00BE72CC" w:rsidRPr="00ED37FF" w:rsidRDefault="00BE72CC" w:rsidP="00605E12">
      <w:pPr>
        <w:ind w:right="-6"/>
        <w:jc w:val="both"/>
      </w:pPr>
    </w:p>
    <w:p w14:paraId="45D53BB5" w14:textId="6B321A82" w:rsidR="00BF79AD" w:rsidRPr="00ED37FF" w:rsidRDefault="007169AF" w:rsidP="00605E12">
      <w:pPr>
        <w:ind w:right="-6"/>
        <w:jc w:val="both"/>
      </w:pPr>
      <w:r>
        <w:t>12</w:t>
      </w:r>
      <w:r w:rsidR="0075532B">
        <w:t xml:space="preserve"> December </w:t>
      </w:r>
      <w:r w:rsidR="00E76F0F" w:rsidRPr="00ED37FF">
        <w:t>20</w:t>
      </w:r>
      <w:r w:rsidR="00EB5BA3" w:rsidRPr="00ED37FF">
        <w:t>2</w:t>
      </w:r>
      <w:r w:rsidR="006D350B" w:rsidRPr="00ED37FF">
        <w:t>2</w:t>
      </w:r>
    </w:p>
    <w:p w14:paraId="17D52E42" w14:textId="77777777" w:rsidR="00D47F1E" w:rsidRPr="00ED37FF" w:rsidRDefault="00D47F1E" w:rsidP="00605E12">
      <w:pPr>
        <w:ind w:right="-6"/>
        <w:jc w:val="both"/>
      </w:pPr>
      <w:bookmarkStart w:id="0" w:name="_GoBack"/>
      <w:bookmarkEnd w:id="0"/>
    </w:p>
    <w:sectPr w:rsidR="00D47F1E" w:rsidRPr="00ED37FF" w:rsidSect="00605E12">
      <w:footerReference w:type="even" r:id="rId28"/>
      <w:footerReference w:type="default" r:id="rId29"/>
      <w:pgSz w:w="11900" w:h="16840" w:code="9"/>
      <w:pgMar w:top="1417" w:right="1417" w:bottom="1417" w:left="1417" w:header="708" w:footer="708" w:gutter="0"/>
      <w:cols w:space="708"/>
      <w:docGrid w:linePitch="360"/>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509AF93F" w16cid:durableId="2740D7EA"/>
  <w16cid:commentId w16cid:paraId="7CE33610" w16cid:durableId="2740D7EB"/>
  <w16cid:commentId w16cid:paraId="5CF45CDF" w16cid:durableId="2740F33B"/>
  <w16cid:commentId w16cid:paraId="2C79869C" w16cid:durableId="2740D7EC"/>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8C1B771" w14:textId="77777777" w:rsidR="00130DAC" w:rsidRDefault="00130DAC" w:rsidP="00884890">
      <w:r>
        <w:separator/>
      </w:r>
    </w:p>
  </w:endnote>
  <w:endnote w:type="continuationSeparator" w:id="0">
    <w:p w14:paraId="68B72F1E" w14:textId="77777777" w:rsidR="00130DAC" w:rsidRDefault="00130DAC" w:rsidP="0088489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notTrueType/>
    <w:pitch w:val="fixed"/>
    <w:sig w:usb0="E00002FF" w:usb1="6AC7FDFB" w:usb2="00000012" w:usb3="00000000" w:csb0="000200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Style w:val="Numrodepage"/>
      </w:rPr>
      <w:id w:val="1701819346"/>
      <w:docPartObj>
        <w:docPartGallery w:val="Page Numbers (Bottom of Page)"/>
        <w:docPartUnique/>
      </w:docPartObj>
    </w:sdtPr>
    <w:sdtEndPr>
      <w:rPr>
        <w:rStyle w:val="Numrodepage"/>
      </w:rPr>
    </w:sdtEndPr>
    <w:sdtContent>
      <w:p w14:paraId="51CBD4BE" w14:textId="60D5BB71" w:rsidR="00884890" w:rsidRDefault="00884890" w:rsidP="00BC7C54">
        <w:pPr>
          <w:pStyle w:val="Pieddepage"/>
          <w:framePr w:wrap="none" w:vAnchor="text" w:hAnchor="margin" w:xAlign="center" w:y="1"/>
          <w:rPr>
            <w:rStyle w:val="Numrodepage"/>
          </w:rPr>
        </w:pPr>
        <w:r>
          <w:rPr>
            <w:rStyle w:val="Numrodepage"/>
          </w:rPr>
          <w:fldChar w:fldCharType="begin"/>
        </w:r>
        <w:r>
          <w:rPr>
            <w:rStyle w:val="Numrodepage"/>
          </w:rPr>
          <w:instrText xml:space="preserve"> PAGE </w:instrText>
        </w:r>
        <w:r>
          <w:rPr>
            <w:rStyle w:val="Numrodepage"/>
          </w:rPr>
          <w:fldChar w:fldCharType="separate"/>
        </w:r>
        <w:r w:rsidR="00427A18">
          <w:rPr>
            <w:rStyle w:val="Numrodepage"/>
            <w:noProof/>
          </w:rPr>
          <w:t>1</w:t>
        </w:r>
        <w:r>
          <w:rPr>
            <w:rStyle w:val="Numrodepage"/>
          </w:rPr>
          <w:fldChar w:fldCharType="end"/>
        </w:r>
      </w:p>
    </w:sdtContent>
  </w:sdt>
  <w:p w14:paraId="55431C78" w14:textId="77777777" w:rsidR="00884890" w:rsidRDefault="00884890">
    <w:pPr>
      <w:pStyle w:val="Pieddepage"/>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Style w:val="Numrodepage"/>
      </w:rPr>
      <w:id w:val="-2027853129"/>
      <w:docPartObj>
        <w:docPartGallery w:val="Page Numbers (Bottom of Page)"/>
        <w:docPartUnique/>
      </w:docPartObj>
    </w:sdtPr>
    <w:sdtEndPr>
      <w:rPr>
        <w:rStyle w:val="Numrodepage"/>
      </w:rPr>
    </w:sdtEndPr>
    <w:sdtContent>
      <w:p w14:paraId="7300E7DA" w14:textId="18126EDB" w:rsidR="00884890" w:rsidRDefault="00884890" w:rsidP="00BC7C54">
        <w:pPr>
          <w:pStyle w:val="Pieddepage"/>
          <w:framePr w:wrap="none" w:vAnchor="text" w:hAnchor="margin" w:xAlign="center" w:y="1"/>
          <w:rPr>
            <w:rStyle w:val="Numrodepage"/>
          </w:rPr>
        </w:pPr>
        <w:r>
          <w:rPr>
            <w:rStyle w:val="Numrodepage"/>
          </w:rPr>
          <w:fldChar w:fldCharType="begin"/>
        </w:r>
        <w:r>
          <w:rPr>
            <w:rStyle w:val="Numrodepage"/>
          </w:rPr>
          <w:instrText xml:space="preserve"> PAGE </w:instrText>
        </w:r>
        <w:r>
          <w:rPr>
            <w:rStyle w:val="Numrodepage"/>
          </w:rPr>
          <w:fldChar w:fldCharType="separate"/>
        </w:r>
        <w:r w:rsidR="00B0579A">
          <w:rPr>
            <w:rStyle w:val="Numrodepage"/>
            <w:noProof/>
          </w:rPr>
          <w:t>6</w:t>
        </w:r>
        <w:r>
          <w:rPr>
            <w:rStyle w:val="Numrodepage"/>
          </w:rPr>
          <w:fldChar w:fldCharType="end"/>
        </w:r>
      </w:p>
    </w:sdtContent>
  </w:sdt>
  <w:p w14:paraId="694EDC60" w14:textId="77777777" w:rsidR="00884890" w:rsidRDefault="00884890">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8C3609A" w14:textId="77777777" w:rsidR="00130DAC" w:rsidRDefault="00130DAC" w:rsidP="00884890">
      <w:r>
        <w:separator/>
      </w:r>
    </w:p>
  </w:footnote>
  <w:footnote w:type="continuationSeparator" w:id="0">
    <w:p w14:paraId="3811B335" w14:textId="77777777" w:rsidR="00130DAC" w:rsidRDefault="00130DAC" w:rsidP="0088489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337B40"/>
    <w:multiLevelType w:val="hybridMultilevel"/>
    <w:tmpl w:val="9238D77A"/>
    <w:lvl w:ilvl="0" w:tplc="91223AA0">
      <w:start w:val="1"/>
      <w:numFmt w:val="decimal"/>
      <w:lvlText w:val="%1"/>
      <w:lvlJc w:val="left"/>
      <w:pPr>
        <w:ind w:left="580" w:hanging="360"/>
      </w:pPr>
      <w:rPr>
        <w:rFonts w:hint="default"/>
      </w:rPr>
    </w:lvl>
    <w:lvl w:ilvl="1" w:tplc="04090019" w:tentative="1">
      <w:start w:val="1"/>
      <w:numFmt w:val="lowerLetter"/>
      <w:lvlText w:val="%2."/>
      <w:lvlJc w:val="left"/>
      <w:pPr>
        <w:ind w:left="1300" w:hanging="360"/>
      </w:pPr>
    </w:lvl>
    <w:lvl w:ilvl="2" w:tplc="0409001B" w:tentative="1">
      <w:start w:val="1"/>
      <w:numFmt w:val="lowerRoman"/>
      <w:lvlText w:val="%3."/>
      <w:lvlJc w:val="right"/>
      <w:pPr>
        <w:ind w:left="2020" w:hanging="180"/>
      </w:pPr>
    </w:lvl>
    <w:lvl w:ilvl="3" w:tplc="0409000F" w:tentative="1">
      <w:start w:val="1"/>
      <w:numFmt w:val="decimal"/>
      <w:lvlText w:val="%4."/>
      <w:lvlJc w:val="left"/>
      <w:pPr>
        <w:ind w:left="2740" w:hanging="360"/>
      </w:pPr>
    </w:lvl>
    <w:lvl w:ilvl="4" w:tplc="04090019" w:tentative="1">
      <w:start w:val="1"/>
      <w:numFmt w:val="lowerLetter"/>
      <w:lvlText w:val="%5."/>
      <w:lvlJc w:val="left"/>
      <w:pPr>
        <w:ind w:left="3460" w:hanging="360"/>
      </w:pPr>
    </w:lvl>
    <w:lvl w:ilvl="5" w:tplc="0409001B" w:tentative="1">
      <w:start w:val="1"/>
      <w:numFmt w:val="lowerRoman"/>
      <w:lvlText w:val="%6."/>
      <w:lvlJc w:val="right"/>
      <w:pPr>
        <w:ind w:left="4180" w:hanging="180"/>
      </w:pPr>
    </w:lvl>
    <w:lvl w:ilvl="6" w:tplc="0409000F" w:tentative="1">
      <w:start w:val="1"/>
      <w:numFmt w:val="decimal"/>
      <w:lvlText w:val="%7."/>
      <w:lvlJc w:val="left"/>
      <w:pPr>
        <w:ind w:left="4900" w:hanging="360"/>
      </w:pPr>
    </w:lvl>
    <w:lvl w:ilvl="7" w:tplc="04090019" w:tentative="1">
      <w:start w:val="1"/>
      <w:numFmt w:val="lowerLetter"/>
      <w:lvlText w:val="%8."/>
      <w:lvlJc w:val="left"/>
      <w:pPr>
        <w:ind w:left="5620" w:hanging="360"/>
      </w:pPr>
    </w:lvl>
    <w:lvl w:ilvl="8" w:tplc="0409001B" w:tentative="1">
      <w:start w:val="1"/>
      <w:numFmt w:val="lowerRoman"/>
      <w:lvlText w:val="%9."/>
      <w:lvlJc w:val="right"/>
      <w:pPr>
        <w:ind w:left="6340" w:hanging="180"/>
      </w:pPr>
    </w:lvl>
  </w:abstractNum>
  <w:abstractNum w:abstractNumId="1" w15:restartNumberingAfterBreak="0">
    <w:nsid w:val="026452C3"/>
    <w:multiLevelType w:val="hybridMultilevel"/>
    <w:tmpl w:val="C50837DC"/>
    <w:lvl w:ilvl="0" w:tplc="C9CE5D1E">
      <w:start w:val="1"/>
      <w:numFmt w:val="decimal"/>
      <w:lvlText w:val="%1"/>
      <w:lvlJc w:val="left"/>
      <w:pPr>
        <w:ind w:left="1340" w:hanging="360"/>
      </w:pPr>
      <w:rPr>
        <w:rFonts w:hint="default"/>
      </w:rPr>
    </w:lvl>
    <w:lvl w:ilvl="1" w:tplc="04090019" w:tentative="1">
      <w:start w:val="1"/>
      <w:numFmt w:val="lowerLetter"/>
      <w:lvlText w:val="%2."/>
      <w:lvlJc w:val="left"/>
      <w:pPr>
        <w:ind w:left="2060" w:hanging="360"/>
      </w:pPr>
    </w:lvl>
    <w:lvl w:ilvl="2" w:tplc="0409001B" w:tentative="1">
      <w:start w:val="1"/>
      <w:numFmt w:val="lowerRoman"/>
      <w:lvlText w:val="%3."/>
      <w:lvlJc w:val="right"/>
      <w:pPr>
        <w:ind w:left="2780" w:hanging="180"/>
      </w:pPr>
    </w:lvl>
    <w:lvl w:ilvl="3" w:tplc="0409000F" w:tentative="1">
      <w:start w:val="1"/>
      <w:numFmt w:val="decimal"/>
      <w:lvlText w:val="%4."/>
      <w:lvlJc w:val="left"/>
      <w:pPr>
        <w:ind w:left="3500" w:hanging="360"/>
      </w:pPr>
    </w:lvl>
    <w:lvl w:ilvl="4" w:tplc="04090019" w:tentative="1">
      <w:start w:val="1"/>
      <w:numFmt w:val="lowerLetter"/>
      <w:lvlText w:val="%5."/>
      <w:lvlJc w:val="left"/>
      <w:pPr>
        <w:ind w:left="4220" w:hanging="360"/>
      </w:pPr>
    </w:lvl>
    <w:lvl w:ilvl="5" w:tplc="0409001B" w:tentative="1">
      <w:start w:val="1"/>
      <w:numFmt w:val="lowerRoman"/>
      <w:lvlText w:val="%6."/>
      <w:lvlJc w:val="right"/>
      <w:pPr>
        <w:ind w:left="4940" w:hanging="180"/>
      </w:pPr>
    </w:lvl>
    <w:lvl w:ilvl="6" w:tplc="0409000F" w:tentative="1">
      <w:start w:val="1"/>
      <w:numFmt w:val="decimal"/>
      <w:lvlText w:val="%7."/>
      <w:lvlJc w:val="left"/>
      <w:pPr>
        <w:ind w:left="5660" w:hanging="360"/>
      </w:pPr>
    </w:lvl>
    <w:lvl w:ilvl="7" w:tplc="04090019" w:tentative="1">
      <w:start w:val="1"/>
      <w:numFmt w:val="lowerLetter"/>
      <w:lvlText w:val="%8."/>
      <w:lvlJc w:val="left"/>
      <w:pPr>
        <w:ind w:left="6380" w:hanging="360"/>
      </w:pPr>
    </w:lvl>
    <w:lvl w:ilvl="8" w:tplc="0409001B" w:tentative="1">
      <w:start w:val="1"/>
      <w:numFmt w:val="lowerRoman"/>
      <w:lvlText w:val="%9."/>
      <w:lvlJc w:val="right"/>
      <w:pPr>
        <w:ind w:left="7100" w:hanging="180"/>
      </w:pPr>
    </w:lvl>
  </w:abstractNum>
  <w:abstractNum w:abstractNumId="2" w15:restartNumberingAfterBreak="0">
    <w:nsid w:val="055B1AB6"/>
    <w:multiLevelType w:val="hybridMultilevel"/>
    <w:tmpl w:val="03C62450"/>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06923C2E"/>
    <w:multiLevelType w:val="hybridMultilevel"/>
    <w:tmpl w:val="9AA29E1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08C77392"/>
    <w:multiLevelType w:val="hybridMultilevel"/>
    <w:tmpl w:val="CDEC7FB0"/>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5" w15:restartNumberingAfterBreak="0">
    <w:nsid w:val="0EEB7F47"/>
    <w:multiLevelType w:val="hybridMultilevel"/>
    <w:tmpl w:val="DE94892E"/>
    <w:lvl w:ilvl="0" w:tplc="1EC00846">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7722C67"/>
    <w:multiLevelType w:val="hybridMultilevel"/>
    <w:tmpl w:val="5FB8919C"/>
    <w:lvl w:ilvl="0" w:tplc="08090001">
      <w:start w:val="1"/>
      <w:numFmt w:val="bullet"/>
      <w:lvlText w:val=""/>
      <w:lvlJc w:val="left"/>
      <w:pPr>
        <w:ind w:left="1080" w:hanging="360"/>
      </w:pPr>
      <w:rPr>
        <w:rFonts w:ascii="Symbol" w:hAnsi="Symbol" w:hint="default"/>
      </w:rPr>
    </w:lvl>
    <w:lvl w:ilvl="1" w:tplc="08090003">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7" w15:restartNumberingAfterBreak="0">
    <w:nsid w:val="1AA84D4E"/>
    <w:multiLevelType w:val="hybridMultilevel"/>
    <w:tmpl w:val="CF1027CE"/>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8" w15:restartNumberingAfterBreak="0">
    <w:nsid w:val="1E491ACF"/>
    <w:multiLevelType w:val="hybridMultilevel"/>
    <w:tmpl w:val="60E0EE36"/>
    <w:lvl w:ilvl="0" w:tplc="0809000F">
      <w:start w:val="1"/>
      <w:numFmt w:val="decimal"/>
      <w:lvlText w:val="%1."/>
      <w:lvlJc w:val="left"/>
      <w:pPr>
        <w:ind w:left="765" w:hanging="360"/>
      </w:pPr>
    </w:lvl>
    <w:lvl w:ilvl="1" w:tplc="08090019" w:tentative="1">
      <w:start w:val="1"/>
      <w:numFmt w:val="lowerLetter"/>
      <w:lvlText w:val="%2."/>
      <w:lvlJc w:val="left"/>
      <w:pPr>
        <w:ind w:left="1485" w:hanging="360"/>
      </w:pPr>
    </w:lvl>
    <w:lvl w:ilvl="2" w:tplc="0809001B" w:tentative="1">
      <w:start w:val="1"/>
      <w:numFmt w:val="lowerRoman"/>
      <w:lvlText w:val="%3."/>
      <w:lvlJc w:val="right"/>
      <w:pPr>
        <w:ind w:left="2205" w:hanging="180"/>
      </w:pPr>
    </w:lvl>
    <w:lvl w:ilvl="3" w:tplc="0809000F" w:tentative="1">
      <w:start w:val="1"/>
      <w:numFmt w:val="decimal"/>
      <w:lvlText w:val="%4."/>
      <w:lvlJc w:val="left"/>
      <w:pPr>
        <w:ind w:left="2925" w:hanging="360"/>
      </w:pPr>
    </w:lvl>
    <w:lvl w:ilvl="4" w:tplc="08090019" w:tentative="1">
      <w:start w:val="1"/>
      <w:numFmt w:val="lowerLetter"/>
      <w:lvlText w:val="%5."/>
      <w:lvlJc w:val="left"/>
      <w:pPr>
        <w:ind w:left="3645" w:hanging="360"/>
      </w:pPr>
    </w:lvl>
    <w:lvl w:ilvl="5" w:tplc="0809001B" w:tentative="1">
      <w:start w:val="1"/>
      <w:numFmt w:val="lowerRoman"/>
      <w:lvlText w:val="%6."/>
      <w:lvlJc w:val="right"/>
      <w:pPr>
        <w:ind w:left="4365" w:hanging="180"/>
      </w:pPr>
    </w:lvl>
    <w:lvl w:ilvl="6" w:tplc="0809000F" w:tentative="1">
      <w:start w:val="1"/>
      <w:numFmt w:val="decimal"/>
      <w:lvlText w:val="%7."/>
      <w:lvlJc w:val="left"/>
      <w:pPr>
        <w:ind w:left="5085" w:hanging="360"/>
      </w:pPr>
    </w:lvl>
    <w:lvl w:ilvl="7" w:tplc="08090019" w:tentative="1">
      <w:start w:val="1"/>
      <w:numFmt w:val="lowerLetter"/>
      <w:lvlText w:val="%8."/>
      <w:lvlJc w:val="left"/>
      <w:pPr>
        <w:ind w:left="5805" w:hanging="360"/>
      </w:pPr>
    </w:lvl>
    <w:lvl w:ilvl="8" w:tplc="0809001B" w:tentative="1">
      <w:start w:val="1"/>
      <w:numFmt w:val="lowerRoman"/>
      <w:lvlText w:val="%9."/>
      <w:lvlJc w:val="right"/>
      <w:pPr>
        <w:ind w:left="6525" w:hanging="180"/>
      </w:pPr>
    </w:lvl>
  </w:abstractNum>
  <w:abstractNum w:abstractNumId="9" w15:restartNumberingAfterBreak="0">
    <w:nsid w:val="25BD026A"/>
    <w:multiLevelType w:val="hybridMultilevel"/>
    <w:tmpl w:val="DCA41AA0"/>
    <w:lvl w:ilvl="0" w:tplc="E452B6EA">
      <w:start w:val="1"/>
      <w:numFmt w:val="decimal"/>
      <w:lvlText w:val="%1."/>
      <w:lvlJc w:val="left"/>
      <w:pPr>
        <w:ind w:left="1080" w:hanging="360"/>
      </w:pPr>
      <w:rPr>
        <w:rFonts w:hint="default"/>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2A885625"/>
    <w:multiLevelType w:val="hybridMultilevel"/>
    <w:tmpl w:val="A0AC8EFA"/>
    <w:lvl w:ilvl="0" w:tplc="9B8602BE">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C3B0777"/>
    <w:multiLevelType w:val="hybridMultilevel"/>
    <w:tmpl w:val="36B2B010"/>
    <w:lvl w:ilvl="0" w:tplc="2842F3A2">
      <w:start w:val="1"/>
      <w:numFmt w:val="upperLetter"/>
      <w:lvlText w:val="%1."/>
      <w:lvlJc w:val="left"/>
      <w:pPr>
        <w:ind w:left="765" w:hanging="360"/>
      </w:pPr>
      <w:rPr>
        <w:rFonts w:hint="default"/>
      </w:rPr>
    </w:lvl>
    <w:lvl w:ilvl="1" w:tplc="04090019" w:tentative="1">
      <w:start w:val="1"/>
      <w:numFmt w:val="lowerLetter"/>
      <w:lvlText w:val="%2."/>
      <w:lvlJc w:val="left"/>
      <w:pPr>
        <w:ind w:left="1485" w:hanging="360"/>
      </w:pPr>
    </w:lvl>
    <w:lvl w:ilvl="2" w:tplc="0409001B" w:tentative="1">
      <w:start w:val="1"/>
      <w:numFmt w:val="lowerRoman"/>
      <w:lvlText w:val="%3."/>
      <w:lvlJc w:val="right"/>
      <w:pPr>
        <w:ind w:left="2205" w:hanging="180"/>
      </w:pPr>
    </w:lvl>
    <w:lvl w:ilvl="3" w:tplc="0409000F" w:tentative="1">
      <w:start w:val="1"/>
      <w:numFmt w:val="decimal"/>
      <w:lvlText w:val="%4."/>
      <w:lvlJc w:val="left"/>
      <w:pPr>
        <w:ind w:left="2925" w:hanging="360"/>
      </w:pPr>
    </w:lvl>
    <w:lvl w:ilvl="4" w:tplc="04090019" w:tentative="1">
      <w:start w:val="1"/>
      <w:numFmt w:val="lowerLetter"/>
      <w:lvlText w:val="%5."/>
      <w:lvlJc w:val="left"/>
      <w:pPr>
        <w:ind w:left="3645" w:hanging="360"/>
      </w:pPr>
    </w:lvl>
    <w:lvl w:ilvl="5" w:tplc="0409001B" w:tentative="1">
      <w:start w:val="1"/>
      <w:numFmt w:val="lowerRoman"/>
      <w:lvlText w:val="%6."/>
      <w:lvlJc w:val="right"/>
      <w:pPr>
        <w:ind w:left="4365" w:hanging="180"/>
      </w:pPr>
    </w:lvl>
    <w:lvl w:ilvl="6" w:tplc="0409000F" w:tentative="1">
      <w:start w:val="1"/>
      <w:numFmt w:val="decimal"/>
      <w:lvlText w:val="%7."/>
      <w:lvlJc w:val="left"/>
      <w:pPr>
        <w:ind w:left="5085" w:hanging="360"/>
      </w:pPr>
    </w:lvl>
    <w:lvl w:ilvl="7" w:tplc="04090019" w:tentative="1">
      <w:start w:val="1"/>
      <w:numFmt w:val="lowerLetter"/>
      <w:lvlText w:val="%8."/>
      <w:lvlJc w:val="left"/>
      <w:pPr>
        <w:ind w:left="5805" w:hanging="360"/>
      </w:pPr>
    </w:lvl>
    <w:lvl w:ilvl="8" w:tplc="0409001B" w:tentative="1">
      <w:start w:val="1"/>
      <w:numFmt w:val="lowerRoman"/>
      <w:lvlText w:val="%9."/>
      <w:lvlJc w:val="right"/>
      <w:pPr>
        <w:ind w:left="6525" w:hanging="180"/>
      </w:pPr>
    </w:lvl>
  </w:abstractNum>
  <w:abstractNum w:abstractNumId="12" w15:restartNumberingAfterBreak="0">
    <w:nsid w:val="2DD86FB8"/>
    <w:multiLevelType w:val="hybridMultilevel"/>
    <w:tmpl w:val="5EC877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DFC603A"/>
    <w:multiLevelType w:val="hybridMultilevel"/>
    <w:tmpl w:val="E444A228"/>
    <w:lvl w:ilvl="0" w:tplc="5DCCF22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15:restartNumberingAfterBreak="0">
    <w:nsid w:val="2E9C56F6"/>
    <w:multiLevelType w:val="hybridMultilevel"/>
    <w:tmpl w:val="B3544F68"/>
    <w:lvl w:ilvl="0" w:tplc="8F9E2600">
      <w:start w:val="1"/>
      <w:numFmt w:val="decimal"/>
      <w:lvlText w:val="%1"/>
      <w:lvlJc w:val="left"/>
      <w:pPr>
        <w:ind w:left="600" w:hanging="360"/>
      </w:pPr>
      <w:rPr>
        <w:rFonts w:ascii="Times New Roman" w:eastAsia="Times New Roman" w:hAnsi="Times New Roman" w:cs="Times New Roman"/>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2274916"/>
    <w:multiLevelType w:val="hybridMultilevel"/>
    <w:tmpl w:val="3D3EEF6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3F294951"/>
    <w:multiLevelType w:val="hybridMultilevel"/>
    <w:tmpl w:val="6440830A"/>
    <w:lvl w:ilvl="0" w:tplc="B9CE8DC6">
      <w:start w:val="1"/>
      <w:numFmt w:val="upperLetter"/>
      <w:lvlText w:val="%1)"/>
      <w:lvlJc w:val="left"/>
      <w:pPr>
        <w:ind w:left="720" w:hanging="360"/>
      </w:pPr>
      <w:rPr>
        <w:rFonts w:hint="default"/>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426D104C"/>
    <w:multiLevelType w:val="hybridMultilevel"/>
    <w:tmpl w:val="D932CC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495B68C5"/>
    <w:multiLevelType w:val="hybridMultilevel"/>
    <w:tmpl w:val="538C7E36"/>
    <w:lvl w:ilvl="0" w:tplc="309C2B3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5B632A2A"/>
    <w:multiLevelType w:val="hybridMultilevel"/>
    <w:tmpl w:val="A61C20B8"/>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0" w15:restartNumberingAfterBreak="0">
    <w:nsid w:val="5DB12B30"/>
    <w:multiLevelType w:val="hybridMultilevel"/>
    <w:tmpl w:val="FC06050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1" w15:restartNumberingAfterBreak="0">
    <w:nsid w:val="5FAB5FC5"/>
    <w:multiLevelType w:val="hybridMultilevel"/>
    <w:tmpl w:val="88C8D8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5FE7604E"/>
    <w:multiLevelType w:val="hybridMultilevel"/>
    <w:tmpl w:val="90D838CE"/>
    <w:lvl w:ilvl="0" w:tplc="0809000F">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649C122F"/>
    <w:multiLevelType w:val="hybridMultilevel"/>
    <w:tmpl w:val="77DA7368"/>
    <w:lvl w:ilvl="0" w:tplc="1D467866">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789963F5"/>
    <w:multiLevelType w:val="hybridMultilevel"/>
    <w:tmpl w:val="43A8116E"/>
    <w:lvl w:ilvl="0" w:tplc="468E2EC8">
      <w:start w:val="1"/>
      <w:numFmt w:val="upperLetter"/>
      <w:lvlText w:val="%1)"/>
      <w:lvlJc w:val="left"/>
      <w:pPr>
        <w:ind w:left="720" w:hanging="360"/>
      </w:pPr>
      <w:rPr>
        <w:rFonts w:hint="default"/>
        <w:u w:val="none"/>
      </w:rPr>
    </w:lvl>
    <w:lvl w:ilvl="1" w:tplc="209EBC60">
      <w:start w:val="1"/>
      <w:numFmt w:val="decimal"/>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790E698D"/>
    <w:multiLevelType w:val="hybridMultilevel"/>
    <w:tmpl w:val="88B63A76"/>
    <w:lvl w:ilvl="0" w:tplc="0F92AE12">
      <w:start w:val="1"/>
      <w:numFmt w:val="decimal"/>
      <w:lvlText w:val="%1"/>
      <w:lvlJc w:val="left"/>
      <w:pPr>
        <w:ind w:left="1360" w:hanging="360"/>
      </w:pPr>
      <w:rPr>
        <w:rFonts w:hint="default"/>
      </w:rPr>
    </w:lvl>
    <w:lvl w:ilvl="1" w:tplc="04090019" w:tentative="1">
      <w:start w:val="1"/>
      <w:numFmt w:val="lowerLetter"/>
      <w:lvlText w:val="%2."/>
      <w:lvlJc w:val="left"/>
      <w:pPr>
        <w:ind w:left="2080" w:hanging="360"/>
      </w:pPr>
    </w:lvl>
    <w:lvl w:ilvl="2" w:tplc="0409001B" w:tentative="1">
      <w:start w:val="1"/>
      <w:numFmt w:val="lowerRoman"/>
      <w:lvlText w:val="%3."/>
      <w:lvlJc w:val="right"/>
      <w:pPr>
        <w:ind w:left="2800" w:hanging="180"/>
      </w:pPr>
    </w:lvl>
    <w:lvl w:ilvl="3" w:tplc="0409000F" w:tentative="1">
      <w:start w:val="1"/>
      <w:numFmt w:val="decimal"/>
      <w:lvlText w:val="%4."/>
      <w:lvlJc w:val="left"/>
      <w:pPr>
        <w:ind w:left="3520" w:hanging="360"/>
      </w:pPr>
    </w:lvl>
    <w:lvl w:ilvl="4" w:tplc="04090019" w:tentative="1">
      <w:start w:val="1"/>
      <w:numFmt w:val="lowerLetter"/>
      <w:lvlText w:val="%5."/>
      <w:lvlJc w:val="left"/>
      <w:pPr>
        <w:ind w:left="4240" w:hanging="360"/>
      </w:pPr>
    </w:lvl>
    <w:lvl w:ilvl="5" w:tplc="0409001B" w:tentative="1">
      <w:start w:val="1"/>
      <w:numFmt w:val="lowerRoman"/>
      <w:lvlText w:val="%6."/>
      <w:lvlJc w:val="right"/>
      <w:pPr>
        <w:ind w:left="4960" w:hanging="180"/>
      </w:pPr>
    </w:lvl>
    <w:lvl w:ilvl="6" w:tplc="0409000F" w:tentative="1">
      <w:start w:val="1"/>
      <w:numFmt w:val="decimal"/>
      <w:lvlText w:val="%7."/>
      <w:lvlJc w:val="left"/>
      <w:pPr>
        <w:ind w:left="5680" w:hanging="360"/>
      </w:pPr>
    </w:lvl>
    <w:lvl w:ilvl="7" w:tplc="04090019" w:tentative="1">
      <w:start w:val="1"/>
      <w:numFmt w:val="lowerLetter"/>
      <w:lvlText w:val="%8."/>
      <w:lvlJc w:val="left"/>
      <w:pPr>
        <w:ind w:left="6400" w:hanging="360"/>
      </w:pPr>
    </w:lvl>
    <w:lvl w:ilvl="8" w:tplc="0409001B" w:tentative="1">
      <w:start w:val="1"/>
      <w:numFmt w:val="lowerRoman"/>
      <w:lvlText w:val="%9."/>
      <w:lvlJc w:val="right"/>
      <w:pPr>
        <w:ind w:left="7120" w:hanging="180"/>
      </w:pPr>
    </w:lvl>
  </w:abstractNum>
  <w:abstractNum w:abstractNumId="26" w15:restartNumberingAfterBreak="0">
    <w:nsid w:val="79C96093"/>
    <w:multiLevelType w:val="hybridMultilevel"/>
    <w:tmpl w:val="7510473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1"/>
  </w:num>
  <w:num w:numId="2">
    <w:abstractNumId w:val="11"/>
  </w:num>
  <w:num w:numId="3">
    <w:abstractNumId w:val="8"/>
  </w:num>
  <w:num w:numId="4">
    <w:abstractNumId w:val="9"/>
  </w:num>
  <w:num w:numId="5">
    <w:abstractNumId w:val="0"/>
  </w:num>
  <w:num w:numId="6">
    <w:abstractNumId w:val="5"/>
  </w:num>
  <w:num w:numId="7">
    <w:abstractNumId w:val="1"/>
  </w:num>
  <w:num w:numId="8">
    <w:abstractNumId w:val="25"/>
  </w:num>
  <w:num w:numId="9">
    <w:abstractNumId w:val="18"/>
  </w:num>
  <w:num w:numId="10">
    <w:abstractNumId w:val="13"/>
  </w:num>
  <w:num w:numId="11">
    <w:abstractNumId w:val="4"/>
  </w:num>
  <w:num w:numId="12">
    <w:abstractNumId w:val="12"/>
  </w:num>
  <w:num w:numId="13">
    <w:abstractNumId w:val="24"/>
  </w:num>
  <w:num w:numId="14">
    <w:abstractNumId w:val="15"/>
  </w:num>
  <w:num w:numId="15">
    <w:abstractNumId w:val="2"/>
  </w:num>
  <w:num w:numId="16">
    <w:abstractNumId w:val="14"/>
  </w:num>
  <w:num w:numId="17">
    <w:abstractNumId w:val="23"/>
  </w:num>
  <w:num w:numId="18">
    <w:abstractNumId w:val="10"/>
  </w:num>
  <w:num w:numId="19">
    <w:abstractNumId w:val="16"/>
  </w:num>
  <w:num w:numId="20">
    <w:abstractNumId w:val="7"/>
  </w:num>
  <w:num w:numId="21">
    <w:abstractNumId w:val="17"/>
  </w:num>
  <w:num w:numId="22">
    <w:abstractNumId w:val="22"/>
  </w:num>
  <w:num w:numId="23">
    <w:abstractNumId w:val="3"/>
  </w:num>
  <w:num w:numId="24">
    <w:abstractNumId w:val="20"/>
  </w:num>
  <w:num w:numId="25">
    <w:abstractNumId w:val="19"/>
  </w:num>
  <w:num w:numId="26">
    <w:abstractNumId w:val="6"/>
  </w:num>
  <w:num w:numId="27">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5"/>
  <w:bordersDoNotSurroundHeader/>
  <w:bordersDoNotSurroundFooter/>
  <w:proofState w:spelling="clean" w:grammar="clean"/>
  <w:defaultTabStop w:val="720"/>
  <w:autoHyphenation/>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45524"/>
    <w:rsid w:val="00000ED4"/>
    <w:rsid w:val="000015B0"/>
    <w:rsid w:val="00030064"/>
    <w:rsid w:val="00062CE0"/>
    <w:rsid w:val="00066579"/>
    <w:rsid w:val="00071D70"/>
    <w:rsid w:val="00076585"/>
    <w:rsid w:val="00086CA8"/>
    <w:rsid w:val="000958A4"/>
    <w:rsid w:val="000B4F2D"/>
    <w:rsid w:val="000C0CDD"/>
    <w:rsid w:val="000C2DF2"/>
    <w:rsid w:val="000E279D"/>
    <w:rsid w:val="000E3F72"/>
    <w:rsid w:val="0010665C"/>
    <w:rsid w:val="001136F0"/>
    <w:rsid w:val="00122031"/>
    <w:rsid w:val="00130DAC"/>
    <w:rsid w:val="0013129A"/>
    <w:rsid w:val="001348F4"/>
    <w:rsid w:val="0014747D"/>
    <w:rsid w:val="0014768B"/>
    <w:rsid w:val="00147D85"/>
    <w:rsid w:val="0016133A"/>
    <w:rsid w:val="00162E77"/>
    <w:rsid w:val="00166BC3"/>
    <w:rsid w:val="00174F81"/>
    <w:rsid w:val="001901E0"/>
    <w:rsid w:val="0019637D"/>
    <w:rsid w:val="001A701F"/>
    <w:rsid w:val="001D37B9"/>
    <w:rsid w:val="001E3757"/>
    <w:rsid w:val="00200E3C"/>
    <w:rsid w:val="002270A4"/>
    <w:rsid w:val="00235BFE"/>
    <w:rsid w:val="00251B40"/>
    <w:rsid w:val="00251B81"/>
    <w:rsid w:val="00262ABF"/>
    <w:rsid w:val="00267953"/>
    <w:rsid w:val="00272786"/>
    <w:rsid w:val="002730E3"/>
    <w:rsid w:val="00280696"/>
    <w:rsid w:val="00281FD2"/>
    <w:rsid w:val="00290774"/>
    <w:rsid w:val="00291246"/>
    <w:rsid w:val="002913E7"/>
    <w:rsid w:val="002A1FE7"/>
    <w:rsid w:val="002A3EAC"/>
    <w:rsid w:val="002B1D6D"/>
    <w:rsid w:val="002B4E54"/>
    <w:rsid w:val="002C5BBB"/>
    <w:rsid w:val="002C629A"/>
    <w:rsid w:val="00300D68"/>
    <w:rsid w:val="003032B5"/>
    <w:rsid w:val="00310741"/>
    <w:rsid w:val="00350558"/>
    <w:rsid w:val="0036010B"/>
    <w:rsid w:val="003622C4"/>
    <w:rsid w:val="00375578"/>
    <w:rsid w:val="00381631"/>
    <w:rsid w:val="00385D82"/>
    <w:rsid w:val="00395F67"/>
    <w:rsid w:val="003A07AE"/>
    <w:rsid w:val="003A1FD8"/>
    <w:rsid w:val="003A53CA"/>
    <w:rsid w:val="003A6E63"/>
    <w:rsid w:val="003D67AC"/>
    <w:rsid w:val="003F73CF"/>
    <w:rsid w:val="00407CD1"/>
    <w:rsid w:val="004131AD"/>
    <w:rsid w:val="00414461"/>
    <w:rsid w:val="0042054D"/>
    <w:rsid w:val="00427A18"/>
    <w:rsid w:val="00431048"/>
    <w:rsid w:val="00445EA3"/>
    <w:rsid w:val="0045430A"/>
    <w:rsid w:val="00456D1E"/>
    <w:rsid w:val="00456F89"/>
    <w:rsid w:val="0046438C"/>
    <w:rsid w:val="004A3A95"/>
    <w:rsid w:val="004A7FB3"/>
    <w:rsid w:val="004B227B"/>
    <w:rsid w:val="004D09C0"/>
    <w:rsid w:val="004E3E0B"/>
    <w:rsid w:val="0050017F"/>
    <w:rsid w:val="005028E8"/>
    <w:rsid w:val="0050717F"/>
    <w:rsid w:val="00520EDB"/>
    <w:rsid w:val="00531479"/>
    <w:rsid w:val="005342DC"/>
    <w:rsid w:val="00534942"/>
    <w:rsid w:val="00545D30"/>
    <w:rsid w:val="00546FB3"/>
    <w:rsid w:val="005550B9"/>
    <w:rsid w:val="00565A43"/>
    <w:rsid w:val="00566762"/>
    <w:rsid w:val="00593DDC"/>
    <w:rsid w:val="00595529"/>
    <w:rsid w:val="005A4A59"/>
    <w:rsid w:val="005A58AF"/>
    <w:rsid w:val="005C3CC4"/>
    <w:rsid w:val="005E0EA0"/>
    <w:rsid w:val="00605E12"/>
    <w:rsid w:val="00611B43"/>
    <w:rsid w:val="006237BC"/>
    <w:rsid w:val="00624CD2"/>
    <w:rsid w:val="006407C9"/>
    <w:rsid w:val="00653933"/>
    <w:rsid w:val="006634DE"/>
    <w:rsid w:val="006716CC"/>
    <w:rsid w:val="00680248"/>
    <w:rsid w:val="00686D53"/>
    <w:rsid w:val="006B4259"/>
    <w:rsid w:val="006D350B"/>
    <w:rsid w:val="006D7C49"/>
    <w:rsid w:val="006E3AB8"/>
    <w:rsid w:val="006F0DC2"/>
    <w:rsid w:val="007005CE"/>
    <w:rsid w:val="0070513B"/>
    <w:rsid w:val="007169AF"/>
    <w:rsid w:val="0073184F"/>
    <w:rsid w:val="00735459"/>
    <w:rsid w:val="00745689"/>
    <w:rsid w:val="0075532B"/>
    <w:rsid w:val="00780C25"/>
    <w:rsid w:val="007B6C8D"/>
    <w:rsid w:val="007C1A75"/>
    <w:rsid w:val="007C3B5B"/>
    <w:rsid w:val="007E18FC"/>
    <w:rsid w:val="007F69CF"/>
    <w:rsid w:val="00807851"/>
    <w:rsid w:val="0081607E"/>
    <w:rsid w:val="00820BEE"/>
    <w:rsid w:val="0084184A"/>
    <w:rsid w:val="00881D42"/>
    <w:rsid w:val="00882012"/>
    <w:rsid w:val="00884890"/>
    <w:rsid w:val="008B35A2"/>
    <w:rsid w:val="008C171C"/>
    <w:rsid w:val="008D2514"/>
    <w:rsid w:val="008F5418"/>
    <w:rsid w:val="00900B5B"/>
    <w:rsid w:val="00902637"/>
    <w:rsid w:val="009114A3"/>
    <w:rsid w:val="00913355"/>
    <w:rsid w:val="00914BA2"/>
    <w:rsid w:val="00915FC2"/>
    <w:rsid w:val="009402D5"/>
    <w:rsid w:val="0095196D"/>
    <w:rsid w:val="00971B22"/>
    <w:rsid w:val="00976748"/>
    <w:rsid w:val="00977C80"/>
    <w:rsid w:val="0099597E"/>
    <w:rsid w:val="009A26E3"/>
    <w:rsid w:val="009A7AB9"/>
    <w:rsid w:val="009B282C"/>
    <w:rsid w:val="009C4DDB"/>
    <w:rsid w:val="009F32DF"/>
    <w:rsid w:val="00A10FA2"/>
    <w:rsid w:val="00A279CE"/>
    <w:rsid w:val="00A65568"/>
    <w:rsid w:val="00A801D2"/>
    <w:rsid w:val="00A822AD"/>
    <w:rsid w:val="00A86088"/>
    <w:rsid w:val="00A91538"/>
    <w:rsid w:val="00A92C81"/>
    <w:rsid w:val="00A93E57"/>
    <w:rsid w:val="00AB3574"/>
    <w:rsid w:val="00AB454F"/>
    <w:rsid w:val="00AD6C08"/>
    <w:rsid w:val="00AF09BD"/>
    <w:rsid w:val="00AF4791"/>
    <w:rsid w:val="00B03FEC"/>
    <w:rsid w:val="00B0579A"/>
    <w:rsid w:val="00B23ADB"/>
    <w:rsid w:val="00B25EC9"/>
    <w:rsid w:val="00B30766"/>
    <w:rsid w:val="00B338B8"/>
    <w:rsid w:val="00B46CAE"/>
    <w:rsid w:val="00B51AEF"/>
    <w:rsid w:val="00B61D3F"/>
    <w:rsid w:val="00B723E6"/>
    <w:rsid w:val="00B806A9"/>
    <w:rsid w:val="00B91B55"/>
    <w:rsid w:val="00B91CF7"/>
    <w:rsid w:val="00BA220A"/>
    <w:rsid w:val="00BC1464"/>
    <w:rsid w:val="00BC3E50"/>
    <w:rsid w:val="00BD042B"/>
    <w:rsid w:val="00BD2379"/>
    <w:rsid w:val="00BE2412"/>
    <w:rsid w:val="00BE72CC"/>
    <w:rsid w:val="00BF0985"/>
    <w:rsid w:val="00BF79AD"/>
    <w:rsid w:val="00C00AFC"/>
    <w:rsid w:val="00C2521A"/>
    <w:rsid w:val="00C32112"/>
    <w:rsid w:val="00C578B3"/>
    <w:rsid w:val="00C61356"/>
    <w:rsid w:val="00C67E09"/>
    <w:rsid w:val="00C7478D"/>
    <w:rsid w:val="00C94C53"/>
    <w:rsid w:val="00CB0F86"/>
    <w:rsid w:val="00CB3168"/>
    <w:rsid w:val="00CB72C1"/>
    <w:rsid w:val="00CC3E2C"/>
    <w:rsid w:val="00CC6434"/>
    <w:rsid w:val="00CD05BC"/>
    <w:rsid w:val="00CD35E8"/>
    <w:rsid w:val="00CD61B1"/>
    <w:rsid w:val="00CE02B6"/>
    <w:rsid w:val="00CE1521"/>
    <w:rsid w:val="00CE38A8"/>
    <w:rsid w:val="00CF031E"/>
    <w:rsid w:val="00D06F11"/>
    <w:rsid w:val="00D45524"/>
    <w:rsid w:val="00D47F1E"/>
    <w:rsid w:val="00D75C3C"/>
    <w:rsid w:val="00D81BE6"/>
    <w:rsid w:val="00D87B18"/>
    <w:rsid w:val="00DA6D46"/>
    <w:rsid w:val="00DB0364"/>
    <w:rsid w:val="00E13221"/>
    <w:rsid w:val="00E47C97"/>
    <w:rsid w:val="00E50A7B"/>
    <w:rsid w:val="00E62B08"/>
    <w:rsid w:val="00E76F0F"/>
    <w:rsid w:val="00E872BA"/>
    <w:rsid w:val="00E92D40"/>
    <w:rsid w:val="00E97049"/>
    <w:rsid w:val="00EA2D5B"/>
    <w:rsid w:val="00EA41DB"/>
    <w:rsid w:val="00EB5BA3"/>
    <w:rsid w:val="00EC4ABA"/>
    <w:rsid w:val="00ED37FF"/>
    <w:rsid w:val="00EE0440"/>
    <w:rsid w:val="00F11D67"/>
    <w:rsid w:val="00F12490"/>
    <w:rsid w:val="00F17F1F"/>
    <w:rsid w:val="00F276C8"/>
    <w:rsid w:val="00F32C9E"/>
    <w:rsid w:val="00F938BF"/>
    <w:rsid w:val="00FB003E"/>
    <w:rsid w:val="00FB4B60"/>
    <w:rsid w:val="00FD7BD0"/>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094D589"/>
  <w14:defaultImageDpi w14:val="330"/>
  <w15:docId w15:val="{11D31428-D1CA-4071-9DA0-570EA9A1E7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itre1">
    <w:name w:val="heading 1"/>
    <w:basedOn w:val="Normal"/>
    <w:link w:val="Titre1Car"/>
    <w:uiPriority w:val="9"/>
    <w:qFormat/>
    <w:rsid w:val="009F32DF"/>
    <w:pPr>
      <w:spacing w:before="100" w:beforeAutospacing="1" w:after="100" w:afterAutospacing="1"/>
      <w:outlineLvl w:val="0"/>
    </w:pPr>
    <w:rPr>
      <w:rFonts w:ascii="SimSun" w:eastAsia="SimSun" w:hAnsi="SimSun" w:cs="SimSun"/>
      <w:b/>
      <w:bCs/>
      <w:kern w:val="36"/>
      <w:sz w:val="48"/>
      <w:szCs w:val="48"/>
      <w:lang w:val="en-US" w:eastAsia="zh-CN"/>
    </w:rPr>
  </w:style>
  <w:style w:type="paragraph" w:styleId="Titre3">
    <w:name w:val="heading 3"/>
    <w:basedOn w:val="Normal"/>
    <w:next w:val="Normal"/>
    <w:link w:val="Titre3Car"/>
    <w:uiPriority w:val="9"/>
    <w:semiHidden/>
    <w:unhideWhenUsed/>
    <w:qFormat/>
    <w:rsid w:val="009F32DF"/>
    <w:pPr>
      <w:keepNext/>
      <w:keepLines/>
      <w:spacing w:before="260" w:after="260" w:line="416" w:lineRule="auto"/>
      <w:outlineLvl w:val="2"/>
    </w:pPr>
    <w:rPr>
      <w:b/>
      <w:bCs/>
      <w:sz w:val="32"/>
      <w:szCs w:val="32"/>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CD05BC"/>
    <w:pPr>
      <w:ind w:left="720"/>
      <w:contextualSpacing/>
    </w:pPr>
  </w:style>
  <w:style w:type="character" w:styleId="Lienhypertexte">
    <w:name w:val="Hyperlink"/>
    <w:basedOn w:val="Policepardfaut"/>
    <w:uiPriority w:val="99"/>
    <w:unhideWhenUsed/>
    <w:rsid w:val="00B03FEC"/>
    <w:rPr>
      <w:color w:val="0000FF" w:themeColor="hyperlink"/>
      <w:u w:val="single"/>
    </w:rPr>
  </w:style>
  <w:style w:type="paragraph" w:styleId="Textedebulles">
    <w:name w:val="Balloon Text"/>
    <w:basedOn w:val="Normal"/>
    <w:link w:val="TextedebullesCar"/>
    <w:uiPriority w:val="99"/>
    <w:semiHidden/>
    <w:unhideWhenUsed/>
    <w:rsid w:val="00EC4ABA"/>
    <w:rPr>
      <w:rFonts w:ascii="Segoe UI" w:hAnsi="Segoe UI" w:cs="Segoe UI"/>
      <w:sz w:val="18"/>
      <w:szCs w:val="18"/>
    </w:rPr>
  </w:style>
  <w:style w:type="character" w:customStyle="1" w:styleId="TextedebullesCar">
    <w:name w:val="Texte de bulles Car"/>
    <w:basedOn w:val="Policepardfaut"/>
    <w:link w:val="Textedebulles"/>
    <w:uiPriority w:val="99"/>
    <w:semiHidden/>
    <w:rsid w:val="00EC4ABA"/>
    <w:rPr>
      <w:rFonts w:ascii="Segoe UI" w:hAnsi="Segoe UI" w:cs="Segoe UI"/>
      <w:sz w:val="18"/>
      <w:szCs w:val="18"/>
    </w:rPr>
  </w:style>
  <w:style w:type="character" w:styleId="Marquedecommentaire">
    <w:name w:val="annotation reference"/>
    <w:basedOn w:val="Policepardfaut"/>
    <w:uiPriority w:val="99"/>
    <w:semiHidden/>
    <w:unhideWhenUsed/>
    <w:rsid w:val="00147D85"/>
    <w:rPr>
      <w:sz w:val="16"/>
      <w:szCs w:val="16"/>
    </w:rPr>
  </w:style>
  <w:style w:type="paragraph" w:styleId="Commentaire">
    <w:name w:val="annotation text"/>
    <w:basedOn w:val="Normal"/>
    <w:link w:val="CommentaireCar"/>
    <w:uiPriority w:val="99"/>
    <w:semiHidden/>
    <w:unhideWhenUsed/>
    <w:rsid w:val="00147D85"/>
    <w:rPr>
      <w:sz w:val="20"/>
      <w:szCs w:val="20"/>
    </w:rPr>
  </w:style>
  <w:style w:type="character" w:customStyle="1" w:styleId="CommentaireCar">
    <w:name w:val="Commentaire Car"/>
    <w:basedOn w:val="Policepardfaut"/>
    <w:link w:val="Commentaire"/>
    <w:uiPriority w:val="99"/>
    <w:semiHidden/>
    <w:rsid w:val="00147D85"/>
    <w:rPr>
      <w:sz w:val="20"/>
      <w:szCs w:val="20"/>
    </w:rPr>
  </w:style>
  <w:style w:type="paragraph" w:styleId="Objetducommentaire">
    <w:name w:val="annotation subject"/>
    <w:basedOn w:val="Commentaire"/>
    <w:next w:val="Commentaire"/>
    <w:link w:val="ObjetducommentaireCar"/>
    <w:uiPriority w:val="99"/>
    <w:semiHidden/>
    <w:unhideWhenUsed/>
    <w:rsid w:val="00147D85"/>
    <w:rPr>
      <w:b/>
      <w:bCs/>
    </w:rPr>
  </w:style>
  <w:style w:type="character" w:customStyle="1" w:styleId="ObjetducommentaireCar">
    <w:name w:val="Objet du commentaire Car"/>
    <w:basedOn w:val="CommentaireCar"/>
    <w:link w:val="Objetducommentaire"/>
    <w:uiPriority w:val="99"/>
    <w:semiHidden/>
    <w:rsid w:val="00147D85"/>
    <w:rPr>
      <w:b/>
      <w:bCs/>
      <w:sz w:val="20"/>
      <w:szCs w:val="20"/>
    </w:rPr>
  </w:style>
  <w:style w:type="character" w:customStyle="1" w:styleId="UnresolvedMention1">
    <w:name w:val="Unresolved Mention1"/>
    <w:basedOn w:val="Policepardfaut"/>
    <w:uiPriority w:val="99"/>
    <w:semiHidden/>
    <w:unhideWhenUsed/>
    <w:rsid w:val="00745689"/>
    <w:rPr>
      <w:color w:val="605E5C"/>
      <w:shd w:val="clear" w:color="auto" w:fill="E1DFDD"/>
    </w:rPr>
  </w:style>
  <w:style w:type="paragraph" w:styleId="En-tte">
    <w:name w:val="header"/>
    <w:basedOn w:val="Normal"/>
    <w:link w:val="En-tteCar"/>
    <w:uiPriority w:val="99"/>
    <w:unhideWhenUsed/>
    <w:rsid w:val="00884890"/>
    <w:pPr>
      <w:tabs>
        <w:tab w:val="center" w:pos="4680"/>
        <w:tab w:val="right" w:pos="9360"/>
      </w:tabs>
    </w:pPr>
  </w:style>
  <w:style w:type="character" w:customStyle="1" w:styleId="En-tteCar">
    <w:name w:val="En-tête Car"/>
    <w:basedOn w:val="Policepardfaut"/>
    <w:link w:val="En-tte"/>
    <w:uiPriority w:val="99"/>
    <w:rsid w:val="00884890"/>
  </w:style>
  <w:style w:type="paragraph" w:styleId="Pieddepage">
    <w:name w:val="footer"/>
    <w:basedOn w:val="Normal"/>
    <w:link w:val="PieddepageCar"/>
    <w:uiPriority w:val="99"/>
    <w:unhideWhenUsed/>
    <w:rsid w:val="00884890"/>
    <w:pPr>
      <w:tabs>
        <w:tab w:val="center" w:pos="4680"/>
        <w:tab w:val="right" w:pos="9360"/>
      </w:tabs>
    </w:pPr>
  </w:style>
  <w:style w:type="character" w:customStyle="1" w:styleId="PieddepageCar">
    <w:name w:val="Pied de page Car"/>
    <w:basedOn w:val="Policepardfaut"/>
    <w:link w:val="Pieddepage"/>
    <w:uiPriority w:val="99"/>
    <w:rsid w:val="00884890"/>
  </w:style>
  <w:style w:type="character" w:styleId="Numrodepage">
    <w:name w:val="page number"/>
    <w:basedOn w:val="Policepardfaut"/>
    <w:uiPriority w:val="99"/>
    <w:semiHidden/>
    <w:unhideWhenUsed/>
    <w:rsid w:val="00884890"/>
  </w:style>
  <w:style w:type="paragraph" w:styleId="Rvision">
    <w:name w:val="Revision"/>
    <w:hidden/>
    <w:uiPriority w:val="99"/>
    <w:semiHidden/>
    <w:rsid w:val="00427A18"/>
  </w:style>
  <w:style w:type="character" w:customStyle="1" w:styleId="UnresolvedMention2">
    <w:name w:val="Unresolved Mention2"/>
    <w:basedOn w:val="Policepardfaut"/>
    <w:uiPriority w:val="99"/>
    <w:semiHidden/>
    <w:unhideWhenUsed/>
    <w:rsid w:val="00CE1521"/>
    <w:rPr>
      <w:color w:val="605E5C"/>
      <w:shd w:val="clear" w:color="auto" w:fill="E1DFDD"/>
    </w:rPr>
  </w:style>
  <w:style w:type="paragraph" w:styleId="Notedebasdepage">
    <w:name w:val="footnote text"/>
    <w:basedOn w:val="Normal"/>
    <w:link w:val="NotedebasdepageCar"/>
    <w:uiPriority w:val="99"/>
    <w:semiHidden/>
    <w:unhideWhenUsed/>
    <w:rsid w:val="00ED37FF"/>
    <w:rPr>
      <w:sz w:val="20"/>
      <w:szCs w:val="20"/>
    </w:rPr>
  </w:style>
  <w:style w:type="character" w:customStyle="1" w:styleId="NotedebasdepageCar">
    <w:name w:val="Note de bas de page Car"/>
    <w:basedOn w:val="Policepardfaut"/>
    <w:link w:val="Notedebasdepage"/>
    <w:uiPriority w:val="99"/>
    <w:semiHidden/>
    <w:rsid w:val="00ED37FF"/>
    <w:rPr>
      <w:sz w:val="20"/>
      <w:szCs w:val="20"/>
    </w:rPr>
  </w:style>
  <w:style w:type="character" w:styleId="Appelnotedebasdep">
    <w:name w:val="footnote reference"/>
    <w:basedOn w:val="Policepardfaut"/>
    <w:uiPriority w:val="99"/>
    <w:semiHidden/>
    <w:unhideWhenUsed/>
    <w:rsid w:val="00ED37FF"/>
    <w:rPr>
      <w:vertAlign w:val="superscript"/>
    </w:rPr>
  </w:style>
  <w:style w:type="table" w:styleId="Grilledutableau">
    <w:name w:val="Table Grid"/>
    <w:basedOn w:val="TableauNormal"/>
    <w:uiPriority w:val="59"/>
    <w:rsid w:val="0095196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itre1Car">
    <w:name w:val="Titre 1 Car"/>
    <w:basedOn w:val="Policepardfaut"/>
    <w:link w:val="Titre1"/>
    <w:uiPriority w:val="9"/>
    <w:rsid w:val="009F32DF"/>
    <w:rPr>
      <w:rFonts w:ascii="SimSun" w:eastAsia="SimSun" w:hAnsi="SimSun" w:cs="SimSun"/>
      <w:b/>
      <w:bCs/>
      <w:kern w:val="36"/>
      <w:sz w:val="48"/>
      <w:szCs w:val="48"/>
      <w:lang w:val="en-US" w:eastAsia="zh-CN"/>
    </w:rPr>
  </w:style>
  <w:style w:type="character" w:customStyle="1" w:styleId="Titre3Car">
    <w:name w:val="Titre 3 Car"/>
    <w:basedOn w:val="Policepardfaut"/>
    <w:link w:val="Titre3"/>
    <w:uiPriority w:val="9"/>
    <w:semiHidden/>
    <w:rsid w:val="009F32DF"/>
    <w:rPr>
      <w:b/>
      <w:bCs/>
      <w:sz w:val="32"/>
      <w:szCs w:val="32"/>
    </w:rPr>
  </w:style>
  <w:style w:type="character" w:styleId="Lienhypertextesuivivisit">
    <w:name w:val="FollowedHyperlink"/>
    <w:basedOn w:val="Policepardfaut"/>
    <w:uiPriority w:val="99"/>
    <w:semiHidden/>
    <w:unhideWhenUsed/>
    <w:rsid w:val="00CB3168"/>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6558988">
      <w:bodyDiv w:val="1"/>
      <w:marLeft w:val="0"/>
      <w:marRight w:val="0"/>
      <w:marTop w:val="0"/>
      <w:marBottom w:val="0"/>
      <w:divBdr>
        <w:top w:val="none" w:sz="0" w:space="0" w:color="auto"/>
        <w:left w:val="none" w:sz="0" w:space="0" w:color="auto"/>
        <w:bottom w:val="none" w:sz="0" w:space="0" w:color="auto"/>
        <w:right w:val="none" w:sz="0" w:space="0" w:color="auto"/>
      </w:divBdr>
    </w:div>
    <w:div w:id="80638213">
      <w:bodyDiv w:val="1"/>
      <w:marLeft w:val="0"/>
      <w:marRight w:val="0"/>
      <w:marTop w:val="0"/>
      <w:marBottom w:val="0"/>
      <w:divBdr>
        <w:top w:val="none" w:sz="0" w:space="0" w:color="auto"/>
        <w:left w:val="none" w:sz="0" w:space="0" w:color="auto"/>
        <w:bottom w:val="none" w:sz="0" w:space="0" w:color="auto"/>
        <w:right w:val="none" w:sz="0" w:space="0" w:color="auto"/>
      </w:divBdr>
    </w:div>
    <w:div w:id="229997630">
      <w:bodyDiv w:val="1"/>
      <w:marLeft w:val="0"/>
      <w:marRight w:val="0"/>
      <w:marTop w:val="0"/>
      <w:marBottom w:val="0"/>
      <w:divBdr>
        <w:top w:val="none" w:sz="0" w:space="0" w:color="auto"/>
        <w:left w:val="none" w:sz="0" w:space="0" w:color="auto"/>
        <w:bottom w:val="none" w:sz="0" w:space="0" w:color="auto"/>
        <w:right w:val="none" w:sz="0" w:space="0" w:color="auto"/>
      </w:divBdr>
    </w:div>
    <w:div w:id="445733814">
      <w:bodyDiv w:val="1"/>
      <w:marLeft w:val="0"/>
      <w:marRight w:val="0"/>
      <w:marTop w:val="0"/>
      <w:marBottom w:val="0"/>
      <w:divBdr>
        <w:top w:val="none" w:sz="0" w:space="0" w:color="auto"/>
        <w:left w:val="none" w:sz="0" w:space="0" w:color="auto"/>
        <w:bottom w:val="none" w:sz="0" w:space="0" w:color="auto"/>
        <w:right w:val="none" w:sz="0" w:space="0" w:color="auto"/>
      </w:divBdr>
    </w:div>
    <w:div w:id="876047263">
      <w:bodyDiv w:val="1"/>
      <w:marLeft w:val="0"/>
      <w:marRight w:val="0"/>
      <w:marTop w:val="0"/>
      <w:marBottom w:val="0"/>
      <w:divBdr>
        <w:top w:val="none" w:sz="0" w:space="0" w:color="auto"/>
        <w:left w:val="none" w:sz="0" w:space="0" w:color="auto"/>
        <w:bottom w:val="none" w:sz="0" w:space="0" w:color="auto"/>
        <w:right w:val="none" w:sz="0" w:space="0" w:color="auto"/>
      </w:divBdr>
    </w:div>
    <w:div w:id="1249731134">
      <w:bodyDiv w:val="1"/>
      <w:marLeft w:val="0"/>
      <w:marRight w:val="0"/>
      <w:marTop w:val="0"/>
      <w:marBottom w:val="0"/>
      <w:divBdr>
        <w:top w:val="none" w:sz="0" w:space="0" w:color="auto"/>
        <w:left w:val="none" w:sz="0" w:space="0" w:color="auto"/>
        <w:bottom w:val="none" w:sz="0" w:space="0" w:color="auto"/>
        <w:right w:val="none" w:sz="0" w:space="0" w:color="auto"/>
      </w:divBdr>
    </w:div>
    <w:div w:id="1268123309">
      <w:bodyDiv w:val="1"/>
      <w:marLeft w:val="0"/>
      <w:marRight w:val="0"/>
      <w:marTop w:val="0"/>
      <w:marBottom w:val="0"/>
      <w:divBdr>
        <w:top w:val="none" w:sz="0" w:space="0" w:color="auto"/>
        <w:left w:val="none" w:sz="0" w:space="0" w:color="auto"/>
        <w:bottom w:val="none" w:sz="0" w:space="0" w:color="auto"/>
        <w:right w:val="none" w:sz="0" w:space="0" w:color="auto"/>
      </w:divBdr>
    </w:div>
    <w:div w:id="1299529631">
      <w:bodyDiv w:val="1"/>
      <w:marLeft w:val="0"/>
      <w:marRight w:val="0"/>
      <w:marTop w:val="0"/>
      <w:marBottom w:val="0"/>
      <w:divBdr>
        <w:top w:val="none" w:sz="0" w:space="0" w:color="auto"/>
        <w:left w:val="none" w:sz="0" w:space="0" w:color="auto"/>
        <w:bottom w:val="none" w:sz="0" w:space="0" w:color="auto"/>
        <w:right w:val="none" w:sz="0" w:space="0" w:color="auto"/>
      </w:divBdr>
    </w:div>
    <w:div w:id="1318605143">
      <w:bodyDiv w:val="1"/>
      <w:marLeft w:val="0"/>
      <w:marRight w:val="0"/>
      <w:marTop w:val="0"/>
      <w:marBottom w:val="0"/>
      <w:divBdr>
        <w:top w:val="none" w:sz="0" w:space="0" w:color="auto"/>
        <w:left w:val="none" w:sz="0" w:space="0" w:color="auto"/>
        <w:bottom w:val="none" w:sz="0" w:space="0" w:color="auto"/>
        <w:right w:val="none" w:sz="0" w:space="0" w:color="auto"/>
      </w:divBdr>
    </w:div>
    <w:div w:id="1391415012">
      <w:bodyDiv w:val="1"/>
      <w:marLeft w:val="0"/>
      <w:marRight w:val="0"/>
      <w:marTop w:val="0"/>
      <w:marBottom w:val="0"/>
      <w:divBdr>
        <w:top w:val="none" w:sz="0" w:space="0" w:color="auto"/>
        <w:left w:val="none" w:sz="0" w:space="0" w:color="auto"/>
        <w:bottom w:val="none" w:sz="0" w:space="0" w:color="auto"/>
        <w:right w:val="none" w:sz="0" w:space="0" w:color="auto"/>
      </w:divBdr>
    </w:div>
    <w:div w:id="1803884617">
      <w:bodyDiv w:val="1"/>
      <w:marLeft w:val="0"/>
      <w:marRight w:val="0"/>
      <w:marTop w:val="0"/>
      <w:marBottom w:val="0"/>
      <w:divBdr>
        <w:top w:val="none" w:sz="0" w:space="0" w:color="auto"/>
        <w:left w:val="none" w:sz="0" w:space="0" w:color="auto"/>
        <w:bottom w:val="none" w:sz="0" w:space="0" w:color="auto"/>
        <w:right w:val="none" w:sz="0" w:space="0" w:color="auto"/>
      </w:divBdr>
    </w:div>
    <w:div w:id="206078473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frederic.dobruszkes@ulb.be" TargetMode="External"/><Relationship Id="rId13" Type="http://schemas.openxmlformats.org/officeDocument/2006/relationships/hyperlink" Target="mailto:claude.comtois@umontreal.ca" TargetMode="External"/><Relationship Id="rId18" Type="http://schemas.openxmlformats.org/officeDocument/2006/relationships/hyperlink" Target="mailto:Thomas.Thevenin@u-bourgogne.fr" TargetMode="External"/><Relationship Id="rId26" Type="http://schemas.openxmlformats.org/officeDocument/2006/relationships/hyperlink" Target="mailto:pengjun.zhao@pku.edu.cn" TargetMode="External"/><Relationship Id="rId3" Type="http://schemas.openxmlformats.org/officeDocument/2006/relationships/styles" Target="styles.xml"/><Relationship Id="rId21" Type="http://schemas.openxmlformats.org/officeDocument/2006/relationships/hyperlink" Target="mailto:agoetz@du.edu" TargetMode="External"/><Relationship Id="rId7" Type="http://schemas.openxmlformats.org/officeDocument/2006/relationships/endnotes" Target="endnotes.xml"/><Relationship Id="rId12" Type="http://schemas.openxmlformats.org/officeDocument/2006/relationships/hyperlink" Target="mailto:jcidell@illinois.edu" TargetMode="External"/><Relationship Id="rId17" Type="http://schemas.openxmlformats.org/officeDocument/2006/relationships/hyperlink" Target="mailto:gis@mx.ibaraki.ac.jp" TargetMode="External"/><Relationship Id="rId25" Type="http://schemas.openxmlformats.org/officeDocument/2006/relationships/hyperlink" Target="mailto:frederic.dobruszkes@ulb.be" TargetMode="External"/><Relationship Id="rId2" Type="http://schemas.openxmlformats.org/officeDocument/2006/relationships/numbering" Target="numbering.xml"/><Relationship Id="rId16" Type="http://schemas.openxmlformats.org/officeDocument/2006/relationships/hyperlink" Target="mailto:t.ryley@griffith.edu.au" TargetMode="External"/><Relationship Id="rId20" Type="http://schemas.openxmlformats.org/officeDocument/2006/relationships/hyperlink" Target="mailto:R.D.Knowles@salford.ac.uk" TargetMode="External"/><Relationship Id="rId29"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agoetz@du.edu" TargetMode="External"/><Relationship Id="rId24" Type="http://schemas.openxmlformats.org/officeDocument/2006/relationships/hyperlink" Target="https://igu-transport.org/" TargetMode="External"/><Relationship Id="rId32" Type="http://schemas.microsoft.com/office/2016/09/relationships/commentsIds" Target="commentsIds.xml"/><Relationship Id="rId5" Type="http://schemas.openxmlformats.org/officeDocument/2006/relationships/webSettings" Target="webSettings.xml"/><Relationship Id="rId15" Type="http://schemas.openxmlformats.org/officeDocument/2006/relationships/hyperlink" Target="mailto:aisling.reynolds@ucd.ie" TargetMode="External"/><Relationship Id="rId23" Type="http://schemas.openxmlformats.org/officeDocument/2006/relationships/hyperlink" Target="https://www.e-elgar.com/shop/gbp/book-series/geography/transport-mobilities-and-spatial-change.html" TargetMode="External"/><Relationship Id="rId28" Type="http://schemas.openxmlformats.org/officeDocument/2006/relationships/footer" Target="footer1.xml"/><Relationship Id="rId10" Type="http://schemas.openxmlformats.org/officeDocument/2006/relationships/hyperlink" Target="mailto:chia-lin.chen@liverpool.ac.uk" TargetMode="External"/><Relationship Id="rId19" Type="http://schemas.openxmlformats.org/officeDocument/2006/relationships/hyperlink" Target="mailto:jwang@hku.hk" TargetMode="External"/><Relationship Id="rId3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mailto:pengjun.zhao@pku.edu.cn" TargetMode="External"/><Relationship Id="rId14" Type="http://schemas.openxmlformats.org/officeDocument/2006/relationships/hyperlink" Target="mailto:amcondeco@gmail.com" TargetMode="External"/><Relationship Id="rId22" Type="http://schemas.openxmlformats.org/officeDocument/2006/relationships/hyperlink" Target="https://www.springer.com/series/16410" TargetMode="External"/><Relationship Id="rId27" Type="http://schemas.openxmlformats.org/officeDocument/2006/relationships/hyperlink" Target="mailto:chia-lin.chen@liverpool.ac.uk" TargetMode="External"/><Relationship Id="rId30"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A26DFA7-78A5-40A4-BB44-E0D6C69DB75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72</TotalTime>
  <Pages>1</Pages>
  <Words>1823</Words>
  <Characters>10396</Characters>
  <Application>Microsoft Office Word</Application>
  <DocSecurity>0</DocSecurity>
  <Lines>86</Lines>
  <Paragraphs>24</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12195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Richard Knowles</dc:creator>
  <cp:keywords/>
  <dc:description/>
  <cp:lastModifiedBy>FD</cp:lastModifiedBy>
  <cp:revision>14</cp:revision>
  <dcterms:created xsi:type="dcterms:W3CDTF">2022-12-12T00:03:00Z</dcterms:created>
  <dcterms:modified xsi:type="dcterms:W3CDTF">2022-12-12T13:23:00Z</dcterms:modified>
</cp:coreProperties>
</file>